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78" w:rsidRPr="001F7DFF" w:rsidRDefault="00AF4378" w:rsidP="00B95F28">
      <w:pPr>
        <w:rPr>
          <w:b/>
          <w:highlight w:val="cyan"/>
        </w:rPr>
      </w:pPr>
      <w:r w:rsidRPr="001F7DFF">
        <w:rPr>
          <w:b/>
          <w:highlight w:val="cyan"/>
        </w:rPr>
        <w:t>Notes about approach:</w:t>
      </w:r>
    </w:p>
    <w:p w:rsidR="00AF4378" w:rsidRPr="008B3389" w:rsidRDefault="00D055C5" w:rsidP="00AF4378">
      <w:pPr>
        <w:pStyle w:val="ListParagraph"/>
        <w:numPr>
          <w:ilvl w:val="0"/>
          <w:numId w:val="1"/>
        </w:numPr>
        <w:rPr>
          <w:highlight w:val="cyan"/>
        </w:rPr>
      </w:pPr>
      <w:r>
        <w:rPr>
          <w:highlight w:val="cyan"/>
        </w:rPr>
        <w:t>Avoided l</w:t>
      </w:r>
      <w:r w:rsidR="00AF4378" w:rsidRPr="008B3389">
        <w:rPr>
          <w:highlight w:val="cyan"/>
        </w:rPr>
        <w:t xml:space="preserve">abels “cyclists”, “pedestrians” and “motorists” as most Yarra residents all of these </w:t>
      </w:r>
    </w:p>
    <w:p w:rsidR="00AF4378" w:rsidRDefault="00EE3C71" w:rsidP="00AF4378">
      <w:pPr>
        <w:pStyle w:val="ListParagraph"/>
        <w:numPr>
          <w:ilvl w:val="0"/>
          <w:numId w:val="1"/>
        </w:numPr>
        <w:rPr>
          <w:highlight w:val="cyan"/>
        </w:rPr>
      </w:pPr>
      <w:r>
        <w:rPr>
          <w:highlight w:val="cyan"/>
        </w:rPr>
        <w:t>M</w:t>
      </w:r>
      <w:r w:rsidR="00CB58B9">
        <w:rPr>
          <w:highlight w:val="cyan"/>
        </w:rPr>
        <w:t xml:space="preserve">ade </w:t>
      </w:r>
      <w:r w:rsidR="00CB58B9" w:rsidRPr="008B3389">
        <w:rPr>
          <w:highlight w:val="cyan"/>
        </w:rPr>
        <w:t xml:space="preserve">“getting around safely” </w:t>
      </w:r>
      <w:r w:rsidR="00CB58B9">
        <w:rPr>
          <w:highlight w:val="cyan"/>
        </w:rPr>
        <w:t xml:space="preserve">(rather than cycling) the </w:t>
      </w:r>
      <w:r w:rsidR="00AF4378" w:rsidRPr="008B3389">
        <w:rPr>
          <w:highlight w:val="cyan"/>
        </w:rPr>
        <w:t xml:space="preserve">focus of </w:t>
      </w:r>
      <w:r w:rsidR="00CB58B9">
        <w:rPr>
          <w:highlight w:val="cyan"/>
        </w:rPr>
        <w:t>page 1</w:t>
      </w:r>
      <w:r w:rsidR="00AF4378" w:rsidRPr="008B3389">
        <w:rPr>
          <w:highlight w:val="cyan"/>
        </w:rPr>
        <w:t xml:space="preserve"> to increase </w:t>
      </w:r>
      <w:r w:rsidR="00CB58B9">
        <w:rPr>
          <w:highlight w:val="cyan"/>
        </w:rPr>
        <w:t xml:space="preserve">the </w:t>
      </w:r>
      <w:r w:rsidR="00AF4378" w:rsidRPr="008B3389">
        <w:rPr>
          <w:highlight w:val="cyan"/>
        </w:rPr>
        <w:t>chance that people will open it up and read it, regardless of their interest in cycling</w:t>
      </w:r>
    </w:p>
    <w:p w:rsidR="00AB38FA" w:rsidRDefault="008B201E" w:rsidP="00AF4378">
      <w:pPr>
        <w:pStyle w:val="ListParagraph"/>
        <w:numPr>
          <w:ilvl w:val="0"/>
          <w:numId w:val="1"/>
        </w:numPr>
        <w:rPr>
          <w:highlight w:val="cyan"/>
        </w:rPr>
      </w:pPr>
      <w:r>
        <w:rPr>
          <w:highlight w:val="cyan"/>
        </w:rPr>
        <w:t>S</w:t>
      </w:r>
      <w:r w:rsidR="00AB38FA">
        <w:rPr>
          <w:highlight w:val="cyan"/>
        </w:rPr>
        <w:t xml:space="preserve">ome FAQs and tips might need to be </w:t>
      </w:r>
      <w:r>
        <w:rPr>
          <w:highlight w:val="cyan"/>
        </w:rPr>
        <w:t>dropped at design stage in order to fit</w:t>
      </w:r>
    </w:p>
    <w:p w:rsidR="000C232F" w:rsidRDefault="000C232F" w:rsidP="00B95F28"/>
    <w:p w:rsidR="004207DF" w:rsidRPr="009067C6" w:rsidRDefault="004207DF" w:rsidP="00B95F28">
      <w:pPr>
        <w:rPr>
          <w:b/>
          <w:sz w:val="28"/>
          <w:szCs w:val="28"/>
          <w:highlight w:val="magenta"/>
        </w:rPr>
      </w:pPr>
      <w:r w:rsidRPr="009067C6">
        <w:rPr>
          <w:b/>
          <w:sz w:val="28"/>
          <w:szCs w:val="28"/>
          <w:highlight w:val="magenta"/>
        </w:rPr>
        <w:t>Page 1</w:t>
      </w:r>
    </w:p>
    <w:p w:rsidR="00AF4378" w:rsidRDefault="00AF4378" w:rsidP="00B95F28"/>
    <w:p w:rsidR="004207DF" w:rsidRDefault="004207DF" w:rsidP="00B95F28"/>
    <w:p w:rsidR="00D5679F" w:rsidRPr="00B9320B" w:rsidRDefault="00F96E5B" w:rsidP="00B95F28">
      <w:pPr>
        <w:rPr>
          <w:b/>
          <w:sz w:val="20"/>
          <w:szCs w:val="20"/>
        </w:rPr>
      </w:pPr>
      <w:r w:rsidRPr="009067C6">
        <w:rPr>
          <w:b/>
          <w:sz w:val="36"/>
          <w:szCs w:val="36"/>
        </w:rPr>
        <w:t>S</w:t>
      </w:r>
      <w:r w:rsidR="00D5679F" w:rsidRPr="009067C6">
        <w:rPr>
          <w:b/>
          <w:sz w:val="36"/>
          <w:szCs w:val="36"/>
        </w:rPr>
        <w:t>haring Yarra’s roads and paths</w:t>
      </w:r>
      <w:r w:rsidR="007D1131">
        <w:rPr>
          <w:b/>
          <w:sz w:val="36"/>
          <w:szCs w:val="36"/>
        </w:rPr>
        <w:t xml:space="preserve"> </w:t>
      </w:r>
      <w:r w:rsidR="007D1131" w:rsidRPr="00B9320B">
        <w:rPr>
          <w:b/>
          <w:sz w:val="20"/>
          <w:szCs w:val="20"/>
          <w:highlight w:val="cyan"/>
        </w:rPr>
        <w:t>(</w:t>
      </w:r>
      <w:proofErr w:type="gramStart"/>
      <w:r w:rsidR="007D1131" w:rsidRPr="00B9320B">
        <w:rPr>
          <w:b/>
          <w:sz w:val="20"/>
          <w:szCs w:val="20"/>
          <w:highlight w:val="cyan"/>
        </w:rPr>
        <w:t>DRAFT</w:t>
      </w:r>
      <w:r w:rsidR="00B9320B" w:rsidRPr="00B9320B">
        <w:rPr>
          <w:b/>
          <w:sz w:val="20"/>
          <w:szCs w:val="20"/>
          <w:highlight w:val="cyan"/>
        </w:rPr>
        <w:t xml:space="preserve">  –</w:t>
      </w:r>
      <w:proofErr w:type="gramEnd"/>
      <w:r w:rsidR="00B9320B" w:rsidRPr="00B9320B">
        <w:rPr>
          <w:b/>
          <w:sz w:val="20"/>
          <w:szCs w:val="20"/>
          <w:highlight w:val="cyan"/>
        </w:rPr>
        <w:t xml:space="preserve"> not to be used for reference</w:t>
      </w:r>
      <w:r w:rsidR="007D1131" w:rsidRPr="00B9320B">
        <w:rPr>
          <w:b/>
          <w:sz w:val="20"/>
          <w:szCs w:val="20"/>
          <w:highlight w:val="cyan"/>
        </w:rPr>
        <w:t>)</w:t>
      </w:r>
    </w:p>
    <w:p w:rsidR="00F96E5B" w:rsidRPr="009067C6" w:rsidRDefault="00F96E5B" w:rsidP="00B95F28">
      <w:pPr>
        <w:rPr>
          <w:b/>
          <w:sz w:val="32"/>
          <w:szCs w:val="32"/>
        </w:rPr>
      </w:pPr>
      <w:r w:rsidRPr="009067C6">
        <w:rPr>
          <w:b/>
          <w:sz w:val="32"/>
          <w:szCs w:val="32"/>
        </w:rPr>
        <w:t xml:space="preserve">FAQs and tips </w:t>
      </w:r>
    </w:p>
    <w:p w:rsidR="00D5679F" w:rsidRDefault="00D5679F" w:rsidP="00B95F28"/>
    <w:p w:rsidR="009067C6" w:rsidRDefault="009067C6" w:rsidP="009067C6">
      <w:r w:rsidRPr="00801D61">
        <w:rPr>
          <w:highlight w:val="green"/>
        </w:rPr>
        <w:t>(</w:t>
      </w:r>
      <w:r>
        <w:rPr>
          <w:highlight w:val="green"/>
        </w:rPr>
        <w:t xml:space="preserve">Large stylised vertical </w:t>
      </w:r>
      <w:proofErr w:type="spellStart"/>
      <w:r>
        <w:rPr>
          <w:highlight w:val="green"/>
        </w:rPr>
        <w:t>pic</w:t>
      </w:r>
      <w:proofErr w:type="spellEnd"/>
      <w:r w:rsidRPr="00801D61">
        <w:rPr>
          <w:b/>
          <w:highlight w:val="green"/>
        </w:rPr>
        <w:t>:</w:t>
      </w:r>
      <w:r w:rsidRPr="00801D61">
        <w:rPr>
          <w:highlight w:val="green"/>
        </w:rPr>
        <w:t xml:space="preserve"> image of hybrid person (bike helmet on head, holding steering wheel, wearing white runners on feet</w:t>
      </w:r>
      <w:r>
        <w:rPr>
          <w:highlight w:val="green"/>
        </w:rPr>
        <w:t xml:space="preserve"> and possibly with dog lead tangled around one ankle</w:t>
      </w:r>
      <w:r w:rsidRPr="00801D61">
        <w:rPr>
          <w:highlight w:val="green"/>
        </w:rPr>
        <w:t>)</w:t>
      </w:r>
    </w:p>
    <w:p w:rsidR="009067C6" w:rsidRDefault="009067C6" w:rsidP="009067C6"/>
    <w:p w:rsidR="00A06DC5" w:rsidRDefault="00A06DC5" w:rsidP="00A06DC5">
      <w:r>
        <w:t xml:space="preserve">How do you get around Yarra? Chances are you use a car for some trips, ride your bike for others, catch public transport in some cases and walk if it’s close enough. </w:t>
      </w:r>
    </w:p>
    <w:p w:rsidR="00D5679F" w:rsidRDefault="00D5679F" w:rsidP="00A06DC5"/>
    <w:p w:rsidR="001A05D0" w:rsidRDefault="004207DF" w:rsidP="00B95F28">
      <w:r>
        <w:t xml:space="preserve">This lift-out is for </w:t>
      </w:r>
      <w:r w:rsidR="003F2697">
        <w:t>everyone who travels around Yarra by car, on bike or on foot</w:t>
      </w:r>
      <w:r>
        <w:t>. It contains answers to a number of frequently asked questions and features lots of tips for sharing Yarra’s roads and shared paths.</w:t>
      </w:r>
    </w:p>
    <w:p w:rsidR="004207DF" w:rsidRDefault="004207DF" w:rsidP="00B95F28"/>
    <w:p w:rsidR="004207DF" w:rsidRDefault="004207DF" w:rsidP="00B95F28"/>
    <w:p w:rsidR="004207DF" w:rsidRPr="009067C6" w:rsidRDefault="004207DF" w:rsidP="008D350D">
      <w:pPr>
        <w:rPr>
          <w:b/>
          <w:sz w:val="28"/>
          <w:szCs w:val="28"/>
        </w:rPr>
      </w:pPr>
      <w:r w:rsidRPr="00C60612">
        <w:rPr>
          <w:b/>
          <w:sz w:val="28"/>
          <w:szCs w:val="28"/>
          <w:highlight w:val="magenta"/>
        </w:rPr>
        <w:t>Page</w:t>
      </w:r>
      <w:r w:rsidR="00C60612" w:rsidRPr="00C60612">
        <w:rPr>
          <w:b/>
          <w:sz w:val="28"/>
          <w:szCs w:val="28"/>
          <w:highlight w:val="magenta"/>
        </w:rPr>
        <w:t>s</w:t>
      </w:r>
      <w:r w:rsidRPr="00C60612">
        <w:rPr>
          <w:b/>
          <w:sz w:val="28"/>
          <w:szCs w:val="28"/>
          <w:highlight w:val="magenta"/>
        </w:rPr>
        <w:t xml:space="preserve"> 2</w:t>
      </w:r>
      <w:r w:rsidR="00C60612" w:rsidRPr="00C60612">
        <w:rPr>
          <w:b/>
          <w:sz w:val="28"/>
          <w:szCs w:val="28"/>
          <w:highlight w:val="magenta"/>
        </w:rPr>
        <w:t xml:space="preserve"> and 3</w:t>
      </w:r>
    </w:p>
    <w:p w:rsidR="009067C6" w:rsidRDefault="009067C6" w:rsidP="003C25FC">
      <w:pPr>
        <w:rPr>
          <w:b/>
        </w:rPr>
      </w:pPr>
    </w:p>
    <w:p w:rsidR="009067C6" w:rsidRPr="009067C6" w:rsidRDefault="009067C6" w:rsidP="003C25FC">
      <w:pPr>
        <w:rPr>
          <w:b/>
          <w:sz w:val="28"/>
          <w:szCs w:val="28"/>
        </w:rPr>
      </w:pPr>
      <w:r w:rsidRPr="009067C6">
        <w:rPr>
          <w:b/>
          <w:sz w:val="28"/>
          <w:szCs w:val="28"/>
        </w:rPr>
        <w:t>On the road</w:t>
      </w:r>
    </w:p>
    <w:p w:rsidR="00F96E5B" w:rsidRDefault="00F96E5B" w:rsidP="00F96E5B"/>
    <w:p w:rsidR="003C25FC" w:rsidRDefault="00F96E5B" w:rsidP="00F96E5B">
      <w:r w:rsidRPr="00A86EFC">
        <w:rPr>
          <w:b/>
        </w:rPr>
        <w:t>Is a bicycle a legal road vehicle?</w:t>
      </w:r>
      <w:r>
        <w:t xml:space="preserve"> </w:t>
      </w:r>
    </w:p>
    <w:p w:rsidR="00F96E5B" w:rsidRDefault="00581EF2" w:rsidP="00F96E5B">
      <w:r>
        <w:t>Yes, bicycles are classified as vehicles under the road rules. This means that you have the same rights and responsibilities when you’re on a bike as when you’re driving a car.</w:t>
      </w:r>
    </w:p>
    <w:p w:rsidR="00FC1E64" w:rsidRDefault="00FC1E64" w:rsidP="00F96E5B"/>
    <w:p w:rsidR="00FC1E64" w:rsidRPr="00D66ABE" w:rsidRDefault="00FC1E64" w:rsidP="000C5DB3">
      <w:pPr>
        <w:rPr>
          <w:b/>
        </w:rPr>
      </w:pPr>
      <w:r w:rsidRPr="00D66ABE">
        <w:rPr>
          <w:b/>
        </w:rPr>
        <w:t>What is a bi</w:t>
      </w:r>
      <w:r w:rsidR="00D66ABE">
        <w:rPr>
          <w:b/>
        </w:rPr>
        <w:t>cycle</w:t>
      </w:r>
      <w:r w:rsidRPr="00D66ABE">
        <w:rPr>
          <w:b/>
        </w:rPr>
        <w:t xml:space="preserve"> lane? </w:t>
      </w:r>
    </w:p>
    <w:p w:rsidR="002C2938" w:rsidRDefault="00D66ABE" w:rsidP="000C232F">
      <w:r w:rsidRPr="00D66ABE">
        <w:t xml:space="preserve">A bicycle lane is an on-road marked bike lane designated for bike riders. It </w:t>
      </w:r>
      <w:r w:rsidR="000C232F">
        <w:t>is</w:t>
      </w:r>
      <w:r w:rsidRPr="00D66ABE">
        <w:t xml:space="preserve"> signed as a bicycle lane at the start of the lane and it will end either where the end bicycle lane sign is posted, or at a</w:t>
      </w:r>
      <w:r w:rsidR="00480A58">
        <w:t>n</w:t>
      </w:r>
      <w:r w:rsidR="00B9320B">
        <w:t xml:space="preserve"> </w:t>
      </w:r>
      <w:r w:rsidRPr="00D66ABE">
        <w:t xml:space="preserve">intersection.  </w:t>
      </w:r>
    </w:p>
    <w:p w:rsidR="00D66ABE" w:rsidRDefault="00D66ABE" w:rsidP="00F96E5B"/>
    <w:p w:rsidR="005E653A" w:rsidRDefault="004207DF" w:rsidP="000C232F">
      <w:pPr>
        <w:autoSpaceDE w:val="0"/>
        <w:autoSpaceDN w:val="0"/>
        <w:adjustRightInd w:val="0"/>
        <w:rPr>
          <w:b/>
        </w:rPr>
      </w:pPr>
      <w:r w:rsidRPr="00A86EFC">
        <w:rPr>
          <w:b/>
        </w:rPr>
        <w:t>Why do we have bi</w:t>
      </w:r>
      <w:r w:rsidR="000C232F">
        <w:rPr>
          <w:b/>
        </w:rPr>
        <w:t>cycle</w:t>
      </w:r>
      <w:r w:rsidRPr="00A86EFC">
        <w:rPr>
          <w:b/>
        </w:rPr>
        <w:t xml:space="preserve"> lanes?</w:t>
      </w:r>
      <w:r w:rsidR="005E653A">
        <w:rPr>
          <w:b/>
        </w:rPr>
        <w:t xml:space="preserve"> </w:t>
      </w:r>
    </w:p>
    <w:p w:rsidR="00700846" w:rsidRDefault="004F4238" w:rsidP="000C5DB3">
      <w:pPr>
        <w:autoSpaceDE w:val="0"/>
        <w:autoSpaceDN w:val="0"/>
        <w:adjustRightInd w:val="0"/>
      </w:pPr>
      <w:proofErr w:type="gramStart"/>
      <w:r w:rsidRPr="00FC1E64">
        <w:t xml:space="preserve">To improve safety </w:t>
      </w:r>
      <w:r w:rsidR="000C5DB3">
        <w:t xml:space="preserve">of all road users </w:t>
      </w:r>
      <w:r w:rsidRPr="00FC1E64">
        <w:t>by delineat</w:t>
      </w:r>
      <w:r w:rsidR="00FC1E64" w:rsidRPr="00FC1E64">
        <w:t>ing</w:t>
      </w:r>
      <w:r w:rsidRPr="00FC1E64">
        <w:t xml:space="preserve"> road </w:t>
      </w:r>
      <w:r w:rsidR="000C5DB3">
        <w:t>space.</w:t>
      </w:r>
      <w:proofErr w:type="gramEnd"/>
    </w:p>
    <w:p w:rsidR="000C5DB3" w:rsidRDefault="000C5DB3" w:rsidP="000C5DB3">
      <w:pPr>
        <w:autoSpaceDE w:val="0"/>
        <w:autoSpaceDN w:val="0"/>
        <w:adjustRightInd w:val="0"/>
        <w:rPr>
          <w:b/>
        </w:rPr>
      </w:pPr>
    </w:p>
    <w:p w:rsidR="003C25FC" w:rsidRDefault="005E653A" w:rsidP="00FB1416">
      <w:pPr>
        <w:autoSpaceDE w:val="0"/>
        <w:autoSpaceDN w:val="0"/>
        <w:adjustRightInd w:val="0"/>
        <w:rPr>
          <w:b/>
        </w:rPr>
      </w:pPr>
      <w:r>
        <w:rPr>
          <w:b/>
        </w:rPr>
        <w:t>A</w:t>
      </w:r>
      <w:r w:rsidR="00FB1416">
        <w:rPr>
          <w:b/>
        </w:rPr>
        <w:t xml:space="preserve">m I </w:t>
      </w:r>
      <w:r>
        <w:rPr>
          <w:b/>
        </w:rPr>
        <w:t xml:space="preserve">required to ride </w:t>
      </w:r>
      <w:r w:rsidR="00FC1E64">
        <w:rPr>
          <w:b/>
        </w:rPr>
        <w:t>within a bi</w:t>
      </w:r>
      <w:r w:rsidR="000C232F">
        <w:rPr>
          <w:b/>
        </w:rPr>
        <w:t>cycle</w:t>
      </w:r>
      <w:r w:rsidR="00FC1E64">
        <w:rPr>
          <w:b/>
        </w:rPr>
        <w:t xml:space="preserve"> </w:t>
      </w:r>
      <w:r>
        <w:rPr>
          <w:b/>
        </w:rPr>
        <w:t xml:space="preserve">lane if it is provided? </w:t>
      </w:r>
    </w:p>
    <w:p w:rsidR="005E653A" w:rsidRPr="005E653A" w:rsidRDefault="000C232F" w:rsidP="000C232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t xml:space="preserve">Yes, </w:t>
      </w:r>
      <w:r w:rsidR="005E653A" w:rsidRPr="005E653A">
        <w:t>unless is it impracticable to do so</w:t>
      </w:r>
      <w:r>
        <w:t xml:space="preserve">. </w:t>
      </w:r>
    </w:p>
    <w:p w:rsidR="004555C4" w:rsidRDefault="004555C4" w:rsidP="00B95F28"/>
    <w:p w:rsidR="00C75F57" w:rsidRDefault="00C75F57" w:rsidP="00C75F57">
      <w:r w:rsidRPr="00581EF2">
        <w:rPr>
          <w:b/>
        </w:rPr>
        <w:t xml:space="preserve">Why are some </w:t>
      </w:r>
      <w:r>
        <w:rPr>
          <w:b/>
        </w:rPr>
        <w:t xml:space="preserve">sections of </w:t>
      </w:r>
      <w:r w:rsidRPr="00581EF2">
        <w:rPr>
          <w:b/>
        </w:rPr>
        <w:t>bike lane</w:t>
      </w:r>
      <w:r>
        <w:rPr>
          <w:b/>
        </w:rPr>
        <w:t xml:space="preserve"> painted</w:t>
      </w:r>
      <w:r w:rsidRPr="00581EF2">
        <w:rPr>
          <w:b/>
        </w:rPr>
        <w:t xml:space="preserve"> green?</w:t>
      </w:r>
      <w:r>
        <w:rPr>
          <w:b/>
        </w:rPr>
        <w:t xml:space="preserve"> </w:t>
      </w:r>
      <w:r w:rsidRPr="00581EF2">
        <w:t xml:space="preserve">To </w:t>
      </w:r>
      <w:r>
        <w:t>raise awareness of possible</w:t>
      </w:r>
      <w:r w:rsidRPr="00581EF2">
        <w:t xml:space="preserve"> </w:t>
      </w:r>
      <w:proofErr w:type="gramStart"/>
      <w:r w:rsidRPr="00581EF2">
        <w:t>conflict point</w:t>
      </w:r>
      <w:r>
        <w:t>s and encourage</w:t>
      </w:r>
      <w:proofErr w:type="gramEnd"/>
      <w:r>
        <w:t xml:space="preserve"> caution</w:t>
      </w:r>
      <w:r w:rsidRPr="00581EF2">
        <w:t xml:space="preserve">. </w:t>
      </w:r>
    </w:p>
    <w:p w:rsidR="00C75F57" w:rsidRDefault="00C75F57" w:rsidP="00C75F57"/>
    <w:p w:rsidR="00581EF2" w:rsidRPr="00581EF2" w:rsidRDefault="004555C4" w:rsidP="00FB1416">
      <w:r w:rsidRPr="002C2938">
        <w:rPr>
          <w:b/>
        </w:rPr>
        <w:t xml:space="preserve">Is it OK to drive </w:t>
      </w:r>
      <w:r w:rsidR="00FB1416">
        <w:rPr>
          <w:b/>
        </w:rPr>
        <w:t>my</w:t>
      </w:r>
      <w:r w:rsidR="002E00C1" w:rsidRPr="002C2938">
        <w:rPr>
          <w:b/>
        </w:rPr>
        <w:t xml:space="preserve"> car </w:t>
      </w:r>
      <w:r w:rsidRPr="002C2938">
        <w:rPr>
          <w:b/>
        </w:rPr>
        <w:t xml:space="preserve">in </w:t>
      </w:r>
      <w:r w:rsidR="002E00C1" w:rsidRPr="002C2938">
        <w:rPr>
          <w:b/>
        </w:rPr>
        <w:t xml:space="preserve">a </w:t>
      </w:r>
      <w:r w:rsidR="000C232F">
        <w:rPr>
          <w:b/>
        </w:rPr>
        <w:t>bicycle</w:t>
      </w:r>
      <w:r w:rsidRPr="002C2938">
        <w:rPr>
          <w:b/>
        </w:rPr>
        <w:t xml:space="preserve"> lane?</w:t>
      </w:r>
      <w:r w:rsidR="002C2938">
        <w:rPr>
          <w:b/>
        </w:rPr>
        <w:t xml:space="preserve"> </w:t>
      </w:r>
      <w:r w:rsidR="00581EF2" w:rsidRPr="00581EF2">
        <w:t>Only in the following circumstances and only for 50 metres or less:</w:t>
      </w:r>
    </w:p>
    <w:p w:rsidR="00581EF2" w:rsidRDefault="00581EF2" w:rsidP="00581EF2">
      <w:pPr>
        <w:pStyle w:val="ListParagraph"/>
        <w:numPr>
          <w:ilvl w:val="0"/>
          <w:numId w:val="2"/>
        </w:numPr>
      </w:pPr>
      <w:r>
        <w:t>to pass a vehicle turning right</w:t>
      </w:r>
    </w:p>
    <w:p w:rsidR="00581EF2" w:rsidRDefault="002C2938" w:rsidP="00581EF2">
      <w:pPr>
        <w:pStyle w:val="ListParagraph"/>
        <w:numPr>
          <w:ilvl w:val="0"/>
          <w:numId w:val="2"/>
        </w:numPr>
      </w:pPr>
      <w:r>
        <w:t>to enter or leave a side street, another traffic lane or parking space</w:t>
      </w:r>
    </w:p>
    <w:p w:rsidR="00822BBD" w:rsidRDefault="00822BBD" w:rsidP="00D66ABE">
      <w:pPr>
        <w:pStyle w:val="ListParagraph"/>
        <w:numPr>
          <w:ilvl w:val="0"/>
          <w:numId w:val="2"/>
        </w:numPr>
      </w:pPr>
      <w:r w:rsidRPr="00822BBD">
        <w:t xml:space="preserve">where </w:t>
      </w:r>
      <w:r w:rsidR="00581EF2" w:rsidRPr="00822BBD">
        <w:t>s</w:t>
      </w:r>
      <w:r w:rsidR="002C2938" w:rsidRPr="00822BBD">
        <w:t>topping or parking is allowed</w:t>
      </w:r>
      <w:r w:rsidR="009067C6">
        <w:t xml:space="preserve"> in the bike lane</w:t>
      </w:r>
    </w:p>
    <w:p w:rsidR="00941CB8" w:rsidRDefault="00941CB8" w:rsidP="00941CB8">
      <w:pPr>
        <w:ind w:left="360"/>
      </w:pPr>
    </w:p>
    <w:p w:rsidR="00822BBD" w:rsidRPr="00D66ABE" w:rsidRDefault="00631A35" w:rsidP="00D66ABE">
      <w:pPr>
        <w:rPr>
          <w:highlight w:val="yellow"/>
        </w:rPr>
      </w:pPr>
      <w:r>
        <w:rPr>
          <w:noProof/>
          <w:lang w:eastAsia="en-AU"/>
        </w:rPr>
        <w:pict>
          <v:rect id="_x0000_s1035" style="position:absolute;margin-left:-1.05pt;margin-top:6.35pt;width:498.2pt;height:56.6pt;z-index:-251654144"/>
        </w:pict>
      </w:r>
    </w:p>
    <w:p w:rsidR="004C3B13" w:rsidRPr="00581EF2" w:rsidRDefault="00C75F57" w:rsidP="00B95F28">
      <w:r w:rsidRPr="005C0690">
        <w:rPr>
          <w:highlight w:val="cyan"/>
        </w:rPr>
        <w:t>(</w:t>
      </w:r>
      <w:proofErr w:type="gramStart"/>
      <w:r w:rsidRPr="005C0690">
        <w:rPr>
          <w:highlight w:val="cyan"/>
        </w:rPr>
        <w:t>pull-out</w:t>
      </w:r>
      <w:proofErr w:type="gramEnd"/>
      <w:r w:rsidRPr="005C0690">
        <w:rPr>
          <w:highlight w:val="cyan"/>
        </w:rPr>
        <w:t xml:space="preserve"> box with car logo)</w:t>
      </w:r>
      <w:r>
        <w:t xml:space="preserve"> </w:t>
      </w:r>
      <w:r w:rsidRPr="00C75F57">
        <w:rPr>
          <w:b/>
        </w:rPr>
        <w:t>Top tip: speed matters</w:t>
      </w:r>
      <w:r>
        <w:t xml:space="preserve"> </w:t>
      </w:r>
      <w:proofErr w:type="gramStart"/>
      <w:r>
        <w:t>Drive</w:t>
      </w:r>
      <w:proofErr w:type="gramEnd"/>
      <w:r>
        <w:t xml:space="preserve"> at a speed that will allow you to stop safely. Do you know that it can take 26 metres to stop when you’re travelling at 40km/h?)</w:t>
      </w:r>
    </w:p>
    <w:p w:rsidR="00C75F57" w:rsidRDefault="00C75F57" w:rsidP="004C3B13">
      <w:pPr>
        <w:rPr>
          <w:b/>
        </w:rPr>
      </w:pPr>
    </w:p>
    <w:p w:rsidR="004C3B13" w:rsidRDefault="004C3B13" w:rsidP="004C3B13">
      <w:pPr>
        <w:rPr>
          <w:b/>
        </w:rPr>
      </w:pPr>
      <w:r>
        <w:rPr>
          <w:b/>
        </w:rPr>
        <w:t>Are bicycles allowed to pass other vehicles on the left?</w:t>
      </w:r>
    </w:p>
    <w:p w:rsidR="004C3B13" w:rsidRPr="00941CB8" w:rsidRDefault="004C3B13" w:rsidP="004C3B13">
      <w:r w:rsidRPr="00941CB8">
        <w:t>Yes, except when those vehicles are indicating and turning left</w:t>
      </w:r>
    </w:p>
    <w:p w:rsidR="00941CB8" w:rsidRDefault="00941CB8" w:rsidP="00B95F28">
      <w:pPr>
        <w:rPr>
          <w:b/>
        </w:rPr>
      </w:pPr>
    </w:p>
    <w:p w:rsidR="0061755E" w:rsidRPr="00801D61" w:rsidRDefault="00941CB8" w:rsidP="00FB1416">
      <w:pPr>
        <w:rPr>
          <w:b/>
        </w:rPr>
      </w:pPr>
      <w:r>
        <w:rPr>
          <w:b/>
        </w:rPr>
        <w:t xml:space="preserve">Is it OK to </w:t>
      </w:r>
      <w:r w:rsidR="0061755E" w:rsidRPr="00801D61">
        <w:rPr>
          <w:b/>
        </w:rPr>
        <w:t>occupy a whole traffic lane</w:t>
      </w:r>
      <w:r w:rsidR="00801D61">
        <w:rPr>
          <w:b/>
        </w:rPr>
        <w:t xml:space="preserve"> when </w:t>
      </w:r>
      <w:r w:rsidR="00FB1416">
        <w:rPr>
          <w:b/>
        </w:rPr>
        <w:t xml:space="preserve">I’m </w:t>
      </w:r>
      <w:r w:rsidR="00801D61">
        <w:rPr>
          <w:b/>
        </w:rPr>
        <w:t xml:space="preserve">riding </w:t>
      </w:r>
      <w:r w:rsidR="00FB1416">
        <w:rPr>
          <w:b/>
        </w:rPr>
        <w:t>my</w:t>
      </w:r>
      <w:r w:rsidR="00801D61">
        <w:rPr>
          <w:b/>
        </w:rPr>
        <w:t xml:space="preserve"> bike</w:t>
      </w:r>
      <w:r w:rsidR="0061755E" w:rsidRPr="00801D61">
        <w:rPr>
          <w:b/>
        </w:rPr>
        <w:t>?</w:t>
      </w:r>
    </w:p>
    <w:p w:rsidR="0061755E" w:rsidRDefault="00801D61" w:rsidP="00B95F28">
      <w:r>
        <w:t>Yes, this is legal in all circumstances and it is advisable when there is not enough space for another vehicle to overtake a bicycle safely within the lane. Some narrow streets in Yarra have bike l</w:t>
      </w:r>
      <w:r w:rsidR="00CB58B9">
        <w:t xml:space="preserve">ogos marked on the road </w:t>
      </w:r>
      <w:r>
        <w:t>to encourage riders to take the lane.</w:t>
      </w:r>
    </w:p>
    <w:p w:rsidR="00801D61" w:rsidRDefault="00801D61" w:rsidP="00B95F28"/>
    <w:p w:rsidR="0061755E" w:rsidRDefault="00941CB8" w:rsidP="00B95F28">
      <w:pPr>
        <w:rPr>
          <w:b/>
        </w:rPr>
      </w:pPr>
      <w:r>
        <w:rPr>
          <w:b/>
        </w:rPr>
        <w:t xml:space="preserve">Is it legal to </w:t>
      </w:r>
      <w:r w:rsidR="0061755E" w:rsidRPr="00801D61">
        <w:rPr>
          <w:b/>
        </w:rPr>
        <w:t>ride two abreast?</w:t>
      </w:r>
    </w:p>
    <w:p w:rsidR="00801D61" w:rsidRPr="00801D61" w:rsidRDefault="00801D61" w:rsidP="00FB1416">
      <w:r w:rsidRPr="00801D61">
        <w:t xml:space="preserve">Yes, </w:t>
      </w:r>
      <w:r w:rsidR="00941CB8">
        <w:t xml:space="preserve">but </w:t>
      </w:r>
      <w:r w:rsidR="00FB1416">
        <w:t xml:space="preserve">you </w:t>
      </w:r>
      <w:r w:rsidR="00941CB8">
        <w:t>must not ride more than 1.5 metres apart</w:t>
      </w:r>
      <w:r w:rsidR="00065851">
        <w:t>.</w:t>
      </w:r>
    </w:p>
    <w:p w:rsidR="00CB58B9" w:rsidRDefault="00CB58B9" w:rsidP="00B95F28">
      <w:pPr>
        <w:rPr>
          <w:b/>
        </w:rPr>
      </w:pPr>
    </w:p>
    <w:p w:rsidR="00CB58B9" w:rsidRPr="00CB58B9" w:rsidRDefault="00CB58B9" w:rsidP="00B95F28">
      <w:pPr>
        <w:rPr>
          <w:b/>
          <w:sz w:val="28"/>
          <w:szCs w:val="28"/>
        </w:rPr>
      </w:pPr>
      <w:r w:rsidRPr="00CB58B9">
        <w:rPr>
          <w:b/>
          <w:sz w:val="28"/>
          <w:szCs w:val="28"/>
        </w:rPr>
        <w:t>Opening car doors</w:t>
      </w:r>
    </w:p>
    <w:p w:rsidR="00CB58B9" w:rsidRDefault="00CB58B9" w:rsidP="00B95F28">
      <w:pPr>
        <w:rPr>
          <w:b/>
        </w:rPr>
      </w:pPr>
    </w:p>
    <w:p w:rsidR="004207DF" w:rsidRPr="000405C2" w:rsidRDefault="004207DF" w:rsidP="00B95F28">
      <w:pPr>
        <w:rPr>
          <w:b/>
        </w:rPr>
      </w:pPr>
      <w:r w:rsidRPr="000405C2">
        <w:rPr>
          <w:b/>
        </w:rPr>
        <w:t xml:space="preserve">Who is </w:t>
      </w:r>
      <w:r w:rsidR="000405C2">
        <w:rPr>
          <w:b/>
        </w:rPr>
        <w:t xml:space="preserve">legally </w:t>
      </w:r>
      <w:r w:rsidRPr="000405C2">
        <w:rPr>
          <w:b/>
        </w:rPr>
        <w:t>at fault when a car door is opened into the path of someone on a bike?</w:t>
      </w:r>
    </w:p>
    <w:p w:rsidR="000405C2" w:rsidRDefault="000405C2" w:rsidP="00B95F28">
      <w:r>
        <w:t>The car driver or passenger who opens the door is at fault and can be fined.</w:t>
      </w:r>
    </w:p>
    <w:p w:rsidR="00CB58B9" w:rsidRDefault="00CB58B9" w:rsidP="00B95F28"/>
    <w:p w:rsidR="000405C2" w:rsidRDefault="00631A35" w:rsidP="00B95F28">
      <w:r>
        <w:rPr>
          <w:noProof/>
          <w:lang w:eastAsia="zh-CN"/>
        </w:rPr>
        <w:pict>
          <v:rect id="_x0000_s1027" style="position:absolute;margin-left:-4.05pt;margin-top:3.3pt;width:496.75pt;height:257.25pt;z-index:-251659265"/>
        </w:pict>
      </w:r>
    </w:p>
    <w:p w:rsidR="000405C2" w:rsidRPr="00D34A71" w:rsidRDefault="000405C2" w:rsidP="00B95F28">
      <w:pPr>
        <w:rPr>
          <w:b/>
        </w:rPr>
      </w:pPr>
      <w:r w:rsidRPr="005C0690">
        <w:rPr>
          <w:highlight w:val="cyan"/>
        </w:rPr>
        <w:t>(</w:t>
      </w:r>
      <w:proofErr w:type="gramStart"/>
      <w:r w:rsidRPr="005C0690">
        <w:rPr>
          <w:highlight w:val="cyan"/>
        </w:rPr>
        <w:t>pull-out</w:t>
      </w:r>
      <w:proofErr w:type="gramEnd"/>
      <w:r w:rsidRPr="005C0690">
        <w:rPr>
          <w:highlight w:val="cyan"/>
        </w:rPr>
        <w:t xml:space="preserve"> box with car logo)</w:t>
      </w:r>
      <w:r w:rsidRPr="00D34A71">
        <w:t xml:space="preserve"> </w:t>
      </w:r>
      <w:r w:rsidRPr="00D34A71">
        <w:rPr>
          <w:b/>
        </w:rPr>
        <w:t xml:space="preserve">Top tip: </w:t>
      </w:r>
      <w:r w:rsidR="00CB58B9">
        <w:rPr>
          <w:b/>
        </w:rPr>
        <w:t>Look over your shoulder</w:t>
      </w:r>
    </w:p>
    <w:p w:rsidR="002F0EFF" w:rsidRPr="00D34A71" w:rsidRDefault="002F0EFF" w:rsidP="00B95F28">
      <w:r w:rsidRPr="00D34A71">
        <w:t xml:space="preserve">We all know we should look carefully before opening our doors as car passengers or drivers. </w:t>
      </w:r>
      <w:r w:rsidR="00574B8D" w:rsidRPr="00D34A71">
        <w:t>Looking in the mirror is a start, but it’s</w:t>
      </w:r>
      <w:r w:rsidRPr="00D34A71">
        <w:t xml:space="preserve"> also important to </w:t>
      </w:r>
      <w:r w:rsidR="00574B8D" w:rsidRPr="00D34A71">
        <w:t xml:space="preserve">actually turn your head and </w:t>
      </w:r>
      <w:r w:rsidRPr="00D34A71">
        <w:t xml:space="preserve">look over your shoulder. One way to do this </w:t>
      </w:r>
      <w:r w:rsidR="00574B8D" w:rsidRPr="00D34A71">
        <w:t xml:space="preserve">without thinking </w:t>
      </w:r>
      <w:r w:rsidRPr="00D34A71">
        <w:t xml:space="preserve">is to get into the habit of opening </w:t>
      </w:r>
      <w:r w:rsidR="00574B8D" w:rsidRPr="00D34A71">
        <w:t>the driver’s door with</w:t>
      </w:r>
      <w:r w:rsidRPr="00D34A71">
        <w:t xml:space="preserve"> your left hand </w:t>
      </w:r>
      <w:r w:rsidR="00574B8D" w:rsidRPr="00D34A71">
        <w:t xml:space="preserve">(and doors on the other side of the car with </w:t>
      </w:r>
      <w:r w:rsidRPr="00D34A71">
        <w:t>your right hand</w:t>
      </w:r>
      <w:r w:rsidR="00574B8D" w:rsidRPr="00D34A71">
        <w:t>)</w:t>
      </w:r>
      <w:r w:rsidRPr="00D34A71">
        <w:t>.</w:t>
      </w:r>
    </w:p>
    <w:p w:rsidR="002F0EFF" w:rsidRPr="00D34A71" w:rsidRDefault="002F0EFF" w:rsidP="00B95F28"/>
    <w:p w:rsidR="002F0EFF" w:rsidRPr="00D34A71" w:rsidRDefault="002F0EFF" w:rsidP="00B95F28">
      <w:pPr>
        <w:rPr>
          <w:b/>
        </w:rPr>
      </w:pPr>
      <w:r w:rsidRPr="00D34A71">
        <w:rPr>
          <w:b/>
          <w:noProof/>
          <w:lang w:eastAsia="en-AU"/>
        </w:rPr>
        <w:drawing>
          <wp:inline distT="0" distB="0" distL="0" distR="0">
            <wp:extent cx="3210784" cy="1635476"/>
            <wp:effectExtent l="19050" t="0" r="8666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327" cy="1638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53A" w:rsidRDefault="005E653A" w:rsidP="005E653A">
      <w:r w:rsidRPr="005C0690">
        <w:rPr>
          <w:highlight w:val="green"/>
        </w:rPr>
        <w:t>(</w:t>
      </w:r>
      <w:proofErr w:type="gramStart"/>
      <w:r w:rsidRPr="005C0690">
        <w:rPr>
          <w:highlight w:val="green"/>
        </w:rPr>
        <w:t>diagram</w:t>
      </w:r>
      <w:proofErr w:type="gramEnd"/>
      <w:r w:rsidRPr="005C0690">
        <w:rPr>
          <w:highlight w:val="green"/>
        </w:rPr>
        <w:t xml:space="preserve"> to be redrawn)</w:t>
      </w:r>
    </w:p>
    <w:p w:rsidR="002F0EFF" w:rsidRPr="002F0EFF" w:rsidRDefault="002F0EFF" w:rsidP="00B95F28">
      <w:pPr>
        <w:rPr>
          <w:b/>
        </w:rPr>
      </w:pPr>
    </w:p>
    <w:p w:rsidR="004207DF" w:rsidRDefault="004207DF" w:rsidP="00B95F28"/>
    <w:p w:rsidR="00D34A71" w:rsidRDefault="00631A35" w:rsidP="00B95F28">
      <w:r>
        <w:rPr>
          <w:noProof/>
          <w:lang w:eastAsia="zh-CN"/>
        </w:rPr>
        <w:pict>
          <v:rect id="_x0000_s1029" style="position:absolute;margin-left:-4.05pt;margin-top:8.25pt;width:496.75pt;height:254.25pt;z-index:-251657216"/>
        </w:pict>
      </w:r>
    </w:p>
    <w:p w:rsidR="004207DF" w:rsidRPr="00D34A71" w:rsidRDefault="00801D61" w:rsidP="00B95F28">
      <w:pPr>
        <w:rPr>
          <w:b/>
        </w:rPr>
      </w:pPr>
      <w:r w:rsidRPr="005C0690">
        <w:rPr>
          <w:highlight w:val="cyan"/>
        </w:rPr>
        <w:t>(</w:t>
      </w:r>
      <w:proofErr w:type="gramStart"/>
      <w:r w:rsidRPr="005C0690">
        <w:rPr>
          <w:highlight w:val="cyan"/>
        </w:rPr>
        <w:t>pull-out</w:t>
      </w:r>
      <w:proofErr w:type="gramEnd"/>
      <w:r w:rsidRPr="005C0690">
        <w:rPr>
          <w:highlight w:val="cyan"/>
        </w:rPr>
        <w:t xml:space="preserve"> box with bike logo)</w:t>
      </w:r>
      <w:r w:rsidRPr="00D34A71">
        <w:t xml:space="preserve"> </w:t>
      </w:r>
      <w:r w:rsidR="004555C4" w:rsidRPr="00D34A71">
        <w:rPr>
          <w:b/>
        </w:rPr>
        <w:t xml:space="preserve">Top tip: </w:t>
      </w:r>
      <w:r w:rsidRPr="00D34A71">
        <w:rPr>
          <w:b/>
        </w:rPr>
        <w:t xml:space="preserve">Ride outside the </w:t>
      </w:r>
      <w:proofErr w:type="spellStart"/>
      <w:r w:rsidRPr="00D34A71">
        <w:rPr>
          <w:b/>
        </w:rPr>
        <w:t>doorzone</w:t>
      </w:r>
      <w:proofErr w:type="spellEnd"/>
    </w:p>
    <w:p w:rsidR="006E067C" w:rsidRDefault="002F0EFF" w:rsidP="002F0EFF">
      <w:pPr>
        <w:autoSpaceDE w:val="0"/>
        <w:autoSpaceDN w:val="0"/>
        <w:adjustRightInd w:val="0"/>
      </w:pPr>
      <w:r w:rsidRPr="00D34A71">
        <w:t>I</w:t>
      </w:r>
      <w:r w:rsidR="006E067C" w:rsidRPr="00D34A71">
        <w:t>f all cars parked with their doors open, where would you place yourself on the road</w:t>
      </w:r>
      <w:r w:rsidRPr="00D34A71">
        <w:t xml:space="preserve"> to be safe?</w:t>
      </w:r>
      <w:r w:rsidR="006E067C" w:rsidRPr="00D34A71">
        <w:t xml:space="preserve"> </w:t>
      </w:r>
      <w:proofErr w:type="gramStart"/>
      <w:r w:rsidR="006E067C" w:rsidRPr="00D34A71">
        <w:t xml:space="preserve">That is </w:t>
      </w:r>
      <w:r w:rsidRPr="00D34A71">
        <w:t xml:space="preserve">where you should aim to be </w:t>
      </w:r>
      <w:r w:rsidR="006E067C" w:rsidRPr="00D34A71">
        <w:t>all the time; far enough out so that your handlebar</w:t>
      </w:r>
      <w:r w:rsidRPr="00D34A71">
        <w:t xml:space="preserve"> would </w:t>
      </w:r>
      <w:r w:rsidR="006E067C" w:rsidRPr="00D34A71">
        <w:t xml:space="preserve">not clip an open </w:t>
      </w:r>
      <w:r w:rsidRPr="00D34A71">
        <w:t xml:space="preserve">car </w:t>
      </w:r>
      <w:r w:rsidR="006E067C" w:rsidRPr="00D34A71">
        <w:t>door.</w:t>
      </w:r>
      <w:proofErr w:type="gramEnd"/>
      <w:r w:rsidR="006E067C" w:rsidRPr="00D34A71">
        <w:t xml:space="preserve"> Don’t be afraid to ride on the outer edge</w:t>
      </w:r>
      <w:r w:rsidRPr="00D34A71">
        <w:t xml:space="preserve"> </w:t>
      </w:r>
      <w:r w:rsidR="006E067C" w:rsidRPr="00D34A71">
        <w:t>of the bike lane</w:t>
      </w:r>
      <w:r w:rsidRPr="00D34A71">
        <w:t xml:space="preserve"> if nece</w:t>
      </w:r>
      <w:r w:rsidR="00CB58B9">
        <w:t>ssary.</w:t>
      </w:r>
      <w:r w:rsidR="00C56D66">
        <w:rPr>
          <w:noProof/>
          <w:lang w:eastAsia="en-AU"/>
        </w:rPr>
        <w:drawing>
          <wp:inline distT="0" distB="0" distL="0" distR="0">
            <wp:extent cx="2654201" cy="211026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201" cy="2110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D61" w:rsidRDefault="00801D61" w:rsidP="00B95F28">
      <w:r w:rsidRPr="005C0690">
        <w:rPr>
          <w:highlight w:val="green"/>
        </w:rPr>
        <w:t>(</w:t>
      </w:r>
      <w:proofErr w:type="gramStart"/>
      <w:r w:rsidRPr="005C0690">
        <w:rPr>
          <w:highlight w:val="green"/>
        </w:rPr>
        <w:t>diagram</w:t>
      </w:r>
      <w:proofErr w:type="gramEnd"/>
      <w:r w:rsidR="002F0EFF" w:rsidRPr="005C0690">
        <w:rPr>
          <w:highlight w:val="green"/>
        </w:rPr>
        <w:t xml:space="preserve"> </w:t>
      </w:r>
      <w:r w:rsidR="005E653A" w:rsidRPr="005C0690">
        <w:rPr>
          <w:highlight w:val="green"/>
        </w:rPr>
        <w:t>to be redrawn</w:t>
      </w:r>
      <w:r w:rsidRPr="005C0690">
        <w:rPr>
          <w:highlight w:val="green"/>
        </w:rPr>
        <w:t>)</w:t>
      </w:r>
    </w:p>
    <w:p w:rsidR="00C56D66" w:rsidRDefault="00C56D66" w:rsidP="00B95F28"/>
    <w:p w:rsidR="001E3E09" w:rsidRDefault="001E3E09" w:rsidP="00B95F28"/>
    <w:p w:rsidR="00C23A3E" w:rsidRDefault="00C56D66" w:rsidP="00FB1416">
      <w:pPr>
        <w:rPr>
          <w:b/>
          <w:sz w:val="28"/>
          <w:szCs w:val="28"/>
        </w:rPr>
      </w:pPr>
      <w:r>
        <w:rPr>
          <w:b/>
          <w:sz w:val="28"/>
          <w:szCs w:val="28"/>
        </w:rPr>
        <w:t>Focus on i</w:t>
      </w:r>
      <w:r w:rsidRPr="00C56D66">
        <w:rPr>
          <w:b/>
          <w:sz w:val="28"/>
          <w:szCs w:val="28"/>
        </w:rPr>
        <w:t>ntersections</w:t>
      </w:r>
    </w:p>
    <w:p w:rsidR="00C56D66" w:rsidRPr="00C56D66" w:rsidRDefault="00C56D66" w:rsidP="00FB1416">
      <w:pPr>
        <w:rPr>
          <w:b/>
          <w:sz w:val="28"/>
          <w:szCs w:val="28"/>
        </w:rPr>
      </w:pPr>
    </w:p>
    <w:p w:rsidR="008E595E" w:rsidRPr="00671102" w:rsidRDefault="008E595E" w:rsidP="008E595E">
      <w:pPr>
        <w:rPr>
          <w:b/>
        </w:rPr>
      </w:pPr>
      <w:r w:rsidRPr="00671102">
        <w:rPr>
          <w:b/>
        </w:rPr>
        <w:t xml:space="preserve">When </w:t>
      </w:r>
      <w:r>
        <w:rPr>
          <w:b/>
        </w:rPr>
        <w:t xml:space="preserve">I’m riding my bike am I </w:t>
      </w:r>
      <w:r w:rsidRPr="00671102">
        <w:rPr>
          <w:b/>
        </w:rPr>
        <w:t>legally required to stop at red lights?</w:t>
      </w:r>
    </w:p>
    <w:p w:rsidR="008E595E" w:rsidRDefault="008E595E" w:rsidP="008E595E">
      <w:r>
        <w:t>Yes, it’s a rule that applies to all road users.</w:t>
      </w:r>
    </w:p>
    <w:p w:rsidR="008E595E" w:rsidRDefault="008E595E" w:rsidP="008E595E"/>
    <w:p w:rsidR="004C3B13" w:rsidRPr="007D1131" w:rsidRDefault="004C3B13" w:rsidP="004C3B13">
      <w:r>
        <w:rPr>
          <w:b/>
          <w:bCs/>
        </w:rPr>
        <w:t>Do I need to signal all turns w</w:t>
      </w:r>
      <w:r w:rsidRPr="00CF3891">
        <w:rPr>
          <w:b/>
          <w:bCs/>
        </w:rPr>
        <w:t>hen I’m riding my bike?</w:t>
      </w:r>
    </w:p>
    <w:p w:rsidR="004C3B13" w:rsidRDefault="004C3B13" w:rsidP="007D1131">
      <w:pPr>
        <w:autoSpaceDE w:val="0"/>
        <w:autoSpaceDN w:val="0"/>
        <w:adjustRightInd w:val="0"/>
      </w:pPr>
      <w:r w:rsidRPr="00065851">
        <w:t xml:space="preserve">According to the rules, you </w:t>
      </w:r>
      <w:r w:rsidR="007D1131">
        <w:t xml:space="preserve">are required to </w:t>
      </w:r>
      <w:r w:rsidR="003453E9">
        <w:t xml:space="preserve">give a hand </w:t>
      </w:r>
      <w:r w:rsidR="007D1131">
        <w:t>sign</w:t>
      </w:r>
      <w:r w:rsidRPr="00065851">
        <w:t>al when turning right</w:t>
      </w:r>
      <w:r w:rsidR="003453E9">
        <w:t xml:space="preserve"> or moving to the right</w:t>
      </w:r>
      <w:r w:rsidR="007D1131">
        <w:t xml:space="preserve">. </w:t>
      </w:r>
      <w:r w:rsidR="007D1131" w:rsidRPr="007D1131">
        <w:t>Hand signals are not required when turnin</w:t>
      </w:r>
      <w:r w:rsidR="003453E9">
        <w:t xml:space="preserve">g to the left or stopping, but you </w:t>
      </w:r>
      <w:r w:rsidR="007D1131" w:rsidRPr="007D1131">
        <w:t xml:space="preserve">may choose to signal at these times to let other traffic know what </w:t>
      </w:r>
      <w:r w:rsidR="00480A58">
        <w:t>you’re</w:t>
      </w:r>
      <w:r w:rsidR="007D1131" w:rsidRPr="007D1131">
        <w:t xml:space="preserve"> doing.</w:t>
      </w:r>
      <w:r w:rsidR="00B9320B">
        <w:t xml:space="preserve"> </w:t>
      </w:r>
    </w:p>
    <w:p w:rsidR="007D1131" w:rsidRPr="005F3B56" w:rsidRDefault="007D1131" w:rsidP="004C3B13"/>
    <w:p w:rsidR="00484D39" w:rsidRDefault="00671102" w:rsidP="00C23A3E">
      <w:pPr>
        <w:rPr>
          <w:b/>
        </w:rPr>
      </w:pPr>
      <w:r>
        <w:rPr>
          <w:b/>
        </w:rPr>
        <w:t xml:space="preserve">Why do some intersections have special </w:t>
      </w:r>
      <w:r w:rsidR="00484D39">
        <w:rPr>
          <w:b/>
        </w:rPr>
        <w:t>waiting areas for bikes?</w:t>
      </w:r>
    </w:p>
    <w:p w:rsidR="00C23A3E" w:rsidRPr="00911F00" w:rsidRDefault="00484D39" w:rsidP="00C23A3E">
      <w:pPr>
        <w:rPr>
          <w:bCs/>
        </w:rPr>
      </w:pPr>
      <w:r>
        <w:rPr>
          <w:bCs/>
        </w:rPr>
        <w:t>These are known as</w:t>
      </w:r>
      <w:r w:rsidR="00C23A3E">
        <w:rPr>
          <w:bCs/>
        </w:rPr>
        <w:t xml:space="preserve"> “bike storage areas” </w:t>
      </w:r>
      <w:r>
        <w:rPr>
          <w:bCs/>
        </w:rPr>
        <w:t xml:space="preserve">and they are designed to place </w:t>
      </w:r>
      <w:r w:rsidR="00C23A3E">
        <w:rPr>
          <w:bCs/>
        </w:rPr>
        <w:t xml:space="preserve">cyclists </w:t>
      </w:r>
      <w:r>
        <w:rPr>
          <w:bCs/>
        </w:rPr>
        <w:t>at the fron</w:t>
      </w:r>
      <w:r w:rsidR="00C23A3E">
        <w:rPr>
          <w:bCs/>
        </w:rPr>
        <w:t>t of a traffic queue</w:t>
      </w:r>
      <w:r>
        <w:rPr>
          <w:bCs/>
        </w:rPr>
        <w:t xml:space="preserve"> where they are </w:t>
      </w:r>
      <w:r w:rsidR="00C23A3E">
        <w:rPr>
          <w:bCs/>
        </w:rPr>
        <w:t>more visible to others</w:t>
      </w:r>
      <w:r>
        <w:rPr>
          <w:bCs/>
        </w:rPr>
        <w:t xml:space="preserve"> and </w:t>
      </w:r>
      <w:r w:rsidR="00C23A3E">
        <w:rPr>
          <w:bCs/>
        </w:rPr>
        <w:t>away from direct exhaust fumes</w:t>
      </w:r>
      <w:r>
        <w:rPr>
          <w:bCs/>
        </w:rPr>
        <w:t>.</w:t>
      </w:r>
    </w:p>
    <w:p w:rsidR="00C23A3E" w:rsidRDefault="00C23A3E" w:rsidP="00C23A3E">
      <w:r w:rsidRPr="00941CB8">
        <w:t xml:space="preserve"> </w:t>
      </w:r>
      <w:r w:rsidRPr="005F3B56">
        <w:rPr>
          <w:highlight w:val="green"/>
        </w:rPr>
        <w:t>(</w:t>
      </w:r>
      <w:proofErr w:type="gramStart"/>
      <w:r w:rsidRPr="005F3B56">
        <w:rPr>
          <w:highlight w:val="green"/>
        </w:rPr>
        <w:t>insert</w:t>
      </w:r>
      <w:proofErr w:type="gramEnd"/>
      <w:r w:rsidRPr="005F3B56">
        <w:rPr>
          <w:highlight w:val="green"/>
        </w:rPr>
        <w:t xml:space="preserve"> </w:t>
      </w:r>
      <w:proofErr w:type="spellStart"/>
      <w:r w:rsidRPr="005F3B56">
        <w:rPr>
          <w:highlight w:val="green"/>
        </w:rPr>
        <w:t>pic</w:t>
      </w:r>
      <w:proofErr w:type="spellEnd"/>
      <w:r w:rsidR="00484D39">
        <w:rPr>
          <w:highlight w:val="green"/>
        </w:rPr>
        <w:t xml:space="preserve"> if space permits</w:t>
      </w:r>
      <w:r w:rsidRPr="005F3B56">
        <w:rPr>
          <w:highlight w:val="green"/>
        </w:rPr>
        <w:t>)</w:t>
      </w:r>
    </w:p>
    <w:p w:rsidR="00C23A3E" w:rsidRDefault="00C23A3E" w:rsidP="00C23A3E"/>
    <w:p w:rsidR="00C23A3E" w:rsidRDefault="00631A35" w:rsidP="00C23A3E">
      <w:r>
        <w:rPr>
          <w:noProof/>
          <w:lang w:eastAsia="zh-CN"/>
        </w:rPr>
        <w:pict>
          <v:rect id="_x0000_s1032" style="position:absolute;margin-left:-12.3pt;margin-top:2pt;width:508.35pt;height:190.55pt;z-index:-251656192"/>
        </w:pict>
      </w:r>
    </w:p>
    <w:p w:rsidR="00C23A3E" w:rsidRPr="005C0690" w:rsidRDefault="00C23A3E" w:rsidP="00C23A3E">
      <w:pPr>
        <w:rPr>
          <w:b/>
        </w:rPr>
      </w:pPr>
      <w:r w:rsidRPr="005C0690">
        <w:rPr>
          <w:highlight w:val="cyan"/>
        </w:rPr>
        <w:t>(</w:t>
      </w:r>
      <w:proofErr w:type="gramStart"/>
      <w:r w:rsidRPr="005C0690">
        <w:rPr>
          <w:highlight w:val="cyan"/>
        </w:rPr>
        <w:t>pull-out</w:t>
      </w:r>
      <w:proofErr w:type="gramEnd"/>
      <w:r w:rsidRPr="005C0690">
        <w:rPr>
          <w:highlight w:val="cyan"/>
        </w:rPr>
        <w:t xml:space="preserve"> box with bike logo)</w:t>
      </w:r>
      <w:r w:rsidRPr="00D34A71">
        <w:t xml:space="preserve"> </w:t>
      </w:r>
      <w:r w:rsidRPr="005C0690">
        <w:rPr>
          <w:b/>
        </w:rPr>
        <w:t>Top tip: Take a hook turn</w:t>
      </w:r>
    </w:p>
    <w:p w:rsidR="00C23A3E" w:rsidRPr="00D34A71" w:rsidRDefault="00C23A3E" w:rsidP="00C23A3E"/>
    <w:p w:rsidR="00C23A3E" w:rsidRPr="00D34A71" w:rsidRDefault="00C23A3E" w:rsidP="00C23A3E">
      <w:r w:rsidRPr="00D34A71">
        <w:t>If a normal right-hand turn leaves you feeling exposed in an intersection, try a hook turn. Bike riders are entitled to use a hook turn at any intersection unless there is signage specifically prohibiting it.</w:t>
      </w:r>
    </w:p>
    <w:p w:rsidR="00C23A3E" w:rsidRDefault="00C23A3E" w:rsidP="00C23A3E">
      <w:r w:rsidRPr="005C0690">
        <w:rPr>
          <w:highlight w:val="green"/>
        </w:rPr>
        <w:t>(</w:t>
      </w:r>
      <w:proofErr w:type="gramStart"/>
      <w:r w:rsidRPr="005C0690">
        <w:rPr>
          <w:highlight w:val="green"/>
        </w:rPr>
        <w:t>d</w:t>
      </w:r>
      <w:r w:rsidRPr="00D34A71">
        <w:t>iagram</w:t>
      </w:r>
      <w:proofErr w:type="gramEnd"/>
      <w:r w:rsidRPr="00D34A71">
        <w:t xml:space="preserve"> to be redrawn</w:t>
      </w:r>
      <w:r w:rsidR="00B67E68">
        <w:t xml:space="preserve"> – will be much clearer!</w:t>
      </w:r>
      <w:r w:rsidRPr="00D34A71">
        <w:t>)</w:t>
      </w:r>
      <w:r w:rsidR="00462569" w:rsidRPr="00462569">
        <w:rPr>
          <w:noProof/>
          <w:lang w:eastAsia="zh-CN"/>
        </w:rPr>
        <w:t xml:space="preserve"> </w:t>
      </w:r>
      <w:r w:rsidR="00462569">
        <w:rPr>
          <w:noProof/>
          <w:lang w:eastAsia="en-AU"/>
        </w:rPr>
        <w:drawing>
          <wp:inline distT="0" distB="0" distL="0" distR="0">
            <wp:extent cx="1752010" cy="1488095"/>
            <wp:effectExtent l="19050" t="0" r="59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010" cy="148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A3E" w:rsidRDefault="00C23A3E" w:rsidP="00C23A3E"/>
    <w:p w:rsidR="008B3389" w:rsidRDefault="008B3389" w:rsidP="00FB1416">
      <w:pPr>
        <w:rPr>
          <w:b/>
        </w:rPr>
      </w:pPr>
    </w:p>
    <w:p w:rsidR="00C56D66" w:rsidRDefault="00C75F57" w:rsidP="00FB1416">
      <w:pPr>
        <w:rPr>
          <w:b/>
        </w:rPr>
      </w:pPr>
      <w:r w:rsidRPr="00771170">
        <w:rPr>
          <w:b/>
        </w:rPr>
        <w:t xml:space="preserve">Who has right of way </w:t>
      </w:r>
      <w:r w:rsidR="00771170" w:rsidRPr="00771170">
        <w:rPr>
          <w:b/>
        </w:rPr>
        <w:t>when turning left?</w:t>
      </w:r>
    </w:p>
    <w:p w:rsidR="00771170" w:rsidRPr="00771170" w:rsidRDefault="00771170" w:rsidP="00FB1416">
      <w:r>
        <w:t xml:space="preserve">According to the rules, a bike rider </w:t>
      </w:r>
      <w:r w:rsidR="00B9320B">
        <w:t>“</w:t>
      </w:r>
      <w:r>
        <w:t>must not ride past, or overtake, to the left of a vehicle that is turning left and is giving a change of direction signal</w:t>
      </w:r>
      <w:r w:rsidR="00B9320B">
        <w:t>”</w:t>
      </w:r>
      <w:r>
        <w:t xml:space="preserve">. </w:t>
      </w:r>
      <w:r w:rsidR="00480A58">
        <w:t>However a bicycle lane is classified as a “marked lane” in the road rules and a</w:t>
      </w:r>
      <w:r>
        <w:t xml:space="preserve"> motorist </w:t>
      </w:r>
      <w:r w:rsidR="00480A58">
        <w:t xml:space="preserve">travelling in a multi-lane road </w:t>
      </w:r>
      <w:r>
        <w:t xml:space="preserve">must </w:t>
      </w:r>
      <w:r w:rsidR="00B9320B">
        <w:t>“</w:t>
      </w:r>
      <w:r>
        <w:t xml:space="preserve">give way to any vehicle </w:t>
      </w:r>
      <w:r w:rsidR="00B9320B">
        <w:t>travelling in the same direction as the driver in the line of traffic to which the driver is moving</w:t>
      </w:r>
      <w:r w:rsidR="00480A58">
        <w:t>.</w:t>
      </w:r>
      <w:r w:rsidR="00B9320B">
        <w:t xml:space="preserve">” </w:t>
      </w:r>
      <w:r w:rsidR="00B9320B" w:rsidRPr="00B9320B">
        <w:rPr>
          <w:highlight w:val="cyan"/>
        </w:rPr>
        <w:t>(</w:t>
      </w:r>
      <w:proofErr w:type="gramStart"/>
      <w:r w:rsidR="00B9320B" w:rsidRPr="00B9320B">
        <w:rPr>
          <w:highlight w:val="cyan"/>
        </w:rPr>
        <w:t>seeking</w:t>
      </w:r>
      <w:proofErr w:type="gramEnd"/>
      <w:r w:rsidR="00B9320B" w:rsidRPr="00B9320B">
        <w:rPr>
          <w:highlight w:val="cyan"/>
        </w:rPr>
        <w:t xml:space="preserve"> clarification from </w:t>
      </w:r>
      <w:proofErr w:type="spellStart"/>
      <w:r w:rsidR="00B9320B" w:rsidRPr="00B9320B">
        <w:rPr>
          <w:highlight w:val="cyan"/>
        </w:rPr>
        <w:t>VicRoads</w:t>
      </w:r>
      <w:proofErr w:type="spellEnd"/>
      <w:r w:rsidR="00B9320B" w:rsidRPr="00B9320B">
        <w:rPr>
          <w:highlight w:val="cyan"/>
        </w:rPr>
        <w:t>)</w:t>
      </w:r>
    </w:p>
    <w:p w:rsidR="00C60612" w:rsidRDefault="00C60612" w:rsidP="00FB1416">
      <w:pPr>
        <w:rPr>
          <w:b/>
        </w:rPr>
      </w:pPr>
    </w:p>
    <w:p w:rsidR="0061755E" w:rsidRDefault="00FB1416" w:rsidP="00FB1416">
      <w:pPr>
        <w:rPr>
          <w:b/>
        </w:rPr>
      </w:pPr>
      <w:r>
        <w:rPr>
          <w:b/>
        </w:rPr>
        <w:t>How should I ride around a roundabout</w:t>
      </w:r>
      <w:r w:rsidR="001E3E09" w:rsidRPr="00C10A92">
        <w:rPr>
          <w:b/>
        </w:rPr>
        <w:t>?</w:t>
      </w:r>
    </w:p>
    <w:p w:rsidR="00637515" w:rsidRDefault="00EA4B7A" w:rsidP="00EA4B7A">
      <w:pPr>
        <w:rPr>
          <w:bCs/>
        </w:rPr>
      </w:pPr>
      <w:r w:rsidRPr="00EA4B7A">
        <w:rPr>
          <w:bCs/>
        </w:rPr>
        <w:t>When using a single-lane roundabout, ride in the middle of the lane</w:t>
      </w:r>
      <w:r>
        <w:rPr>
          <w:bCs/>
        </w:rPr>
        <w:t xml:space="preserve">. This is so you are more visible to other road users and you are less likely to be cut off when other road users are exiting the roundabout. </w:t>
      </w:r>
      <w:r w:rsidR="005F3B56">
        <w:rPr>
          <w:bCs/>
        </w:rPr>
        <w:t>Make sure you signal your intentions and, where possible, make eye contact to make sure others have seen you.</w:t>
      </w:r>
    </w:p>
    <w:p w:rsidR="00C60612" w:rsidRDefault="00C60612" w:rsidP="00EA4B7A">
      <w:pPr>
        <w:rPr>
          <w:bCs/>
        </w:rPr>
      </w:pPr>
    </w:p>
    <w:p w:rsidR="00C60612" w:rsidRPr="00C60612" w:rsidRDefault="00C60612" w:rsidP="00637515">
      <w:pPr>
        <w:rPr>
          <w:b/>
          <w:sz w:val="28"/>
          <w:szCs w:val="28"/>
        </w:rPr>
      </w:pPr>
      <w:proofErr w:type="gramStart"/>
      <w:r w:rsidRPr="00C60612">
        <w:rPr>
          <w:b/>
          <w:sz w:val="28"/>
          <w:szCs w:val="28"/>
        </w:rPr>
        <w:t>Ready to ride?</w:t>
      </w:r>
      <w:proofErr w:type="gramEnd"/>
    </w:p>
    <w:p w:rsidR="00C60612" w:rsidRDefault="00C60612" w:rsidP="00637515">
      <w:pPr>
        <w:rPr>
          <w:b/>
          <w:bCs/>
        </w:rPr>
      </w:pPr>
    </w:p>
    <w:p w:rsidR="0061755E" w:rsidRDefault="0061755E" w:rsidP="00637515">
      <w:pPr>
        <w:rPr>
          <w:b/>
          <w:bCs/>
        </w:rPr>
      </w:pPr>
      <w:r w:rsidRPr="00CF3891">
        <w:rPr>
          <w:b/>
          <w:bCs/>
        </w:rPr>
        <w:t>What are the requirements for cycling at night?</w:t>
      </w:r>
    </w:p>
    <w:p w:rsidR="00CF3891" w:rsidRDefault="00CF3891" w:rsidP="00CF3891">
      <w:r w:rsidRPr="00CF3891">
        <w:t>If you’re riding</w:t>
      </w:r>
      <w:r>
        <w:t xml:space="preserve"> in low-light conditions you need to display a white light on the front of your bike and a red light on the rear. These lights may be flashing or steady and must be visible for at least 200 metres. A red rear reflector is also required on all bikes.</w:t>
      </w:r>
    </w:p>
    <w:p w:rsidR="00824073" w:rsidRDefault="00824073" w:rsidP="00CF3891"/>
    <w:p w:rsidR="00824073" w:rsidRPr="00824073" w:rsidRDefault="00824073" w:rsidP="00CF3891">
      <w:pPr>
        <w:rPr>
          <w:b/>
          <w:bCs/>
        </w:rPr>
      </w:pPr>
      <w:r w:rsidRPr="00824073">
        <w:rPr>
          <w:b/>
          <w:bCs/>
        </w:rPr>
        <w:t xml:space="preserve">Is it necessary to wear high-visibility clothing for </w:t>
      </w:r>
      <w:proofErr w:type="spellStart"/>
      <w:r w:rsidRPr="00824073">
        <w:rPr>
          <w:b/>
          <w:bCs/>
        </w:rPr>
        <w:t>nightime</w:t>
      </w:r>
      <w:proofErr w:type="spellEnd"/>
      <w:r w:rsidRPr="00824073">
        <w:rPr>
          <w:b/>
          <w:bCs/>
        </w:rPr>
        <w:t xml:space="preserve"> riding?</w:t>
      </w:r>
    </w:p>
    <w:p w:rsidR="00824073" w:rsidRDefault="00824073" w:rsidP="00824073">
      <w:r>
        <w:lastRenderedPageBreak/>
        <w:t xml:space="preserve">This is not a legal requirement, but it is a popular way to make </w:t>
      </w:r>
      <w:proofErr w:type="gramStart"/>
      <w:r>
        <w:t>yourself</w:t>
      </w:r>
      <w:proofErr w:type="gramEnd"/>
      <w:r>
        <w:t xml:space="preserve"> more visible on the road. Research has shown that it is particularly effective to wear reflective gear on moving parts (such as your ankles).</w:t>
      </w:r>
    </w:p>
    <w:p w:rsidR="0061755E" w:rsidRDefault="00631A35" w:rsidP="00824073">
      <w:r>
        <w:rPr>
          <w:noProof/>
          <w:lang w:eastAsia="zh-CN"/>
        </w:rPr>
        <w:pict>
          <v:rect id="_x0000_s1033" style="position:absolute;margin-left:-6.35pt;margin-top:3.05pt;width:498.2pt;height:71.55pt;z-index:-251655168"/>
        </w:pict>
      </w:r>
      <w:r w:rsidR="00824073">
        <w:t xml:space="preserve"> </w:t>
      </w:r>
    </w:p>
    <w:p w:rsidR="005C0690" w:rsidRDefault="00F26090" w:rsidP="005C0690">
      <w:r w:rsidRPr="005C0690">
        <w:rPr>
          <w:highlight w:val="cyan"/>
        </w:rPr>
        <w:t>(</w:t>
      </w:r>
      <w:proofErr w:type="gramStart"/>
      <w:r w:rsidRPr="005C0690">
        <w:rPr>
          <w:highlight w:val="cyan"/>
        </w:rPr>
        <w:t>pull-out</w:t>
      </w:r>
      <w:proofErr w:type="gramEnd"/>
      <w:r w:rsidRPr="005C0690">
        <w:rPr>
          <w:highlight w:val="cyan"/>
        </w:rPr>
        <w:t xml:space="preserve"> box with bike logo)</w:t>
      </w:r>
      <w:r>
        <w:t xml:space="preserve"> </w:t>
      </w:r>
      <w:r w:rsidR="0061755E" w:rsidRPr="008B3389">
        <w:t>(</w:t>
      </w:r>
      <w:r w:rsidR="0061755E" w:rsidRPr="00F26090">
        <w:rPr>
          <w:b/>
        </w:rPr>
        <w:t xml:space="preserve">Top tip: bike. </w:t>
      </w:r>
      <w:r>
        <w:rPr>
          <w:b/>
        </w:rPr>
        <w:t>Selecting lights</w:t>
      </w:r>
      <w:r w:rsidR="0061755E" w:rsidRPr="008B3389">
        <w:t>)</w:t>
      </w:r>
      <w:r w:rsidR="005C0690" w:rsidRPr="005C0690">
        <w:t xml:space="preserve"> </w:t>
      </w:r>
      <w:r w:rsidR="005C0690" w:rsidRPr="008B3389">
        <w:t xml:space="preserve">Bicycle Network’s Ride On magazine conducts an annual review of bike lights and this can be a useful starting point for selecting lights that meet your needs (see </w:t>
      </w:r>
      <w:r w:rsidR="00D055C5">
        <w:t>www.bicyclenetwork.com.au</w:t>
      </w:r>
      <w:r w:rsidR="005C0690" w:rsidRPr="008B3389">
        <w:t>)</w:t>
      </w:r>
    </w:p>
    <w:p w:rsidR="0061755E" w:rsidRPr="008B3389" w:rsidRDefault="0061755E" w:rsidP="00CF3891"/>
    <w:p w:rsidR="00C56D66" w:rsidRDefault="00C56D66" w:rsidP="00FB1416">
      <w:pPr>
        <w:rPr>
          <w:b/>
          <w:bCs/>
        </w:rPr>
      </w:pPr>
    </w:p>
    <w:p w:rsidR="00C12898" w:rsidRDefault="00FB1416" w:rsidP="00FB1416">
      <w:pPr>
        <w:rPr>
          <w:b/>
          <w:bCs/>
        </w:rPr>
      </w:pPr>
      <w:r>
        <w:rPr>
          <w:b/>
          <w:bCs/>
        </w:rPr>
        <w:t xml:space="preserve">Do I need to </w:t>
      </w:r>
      <w:r w:rsidR="00C12898" w:rsidRPr="008A15D0">
        <w:rPr>
          <w:b/>
          <w:bCs/>
        </w:rPr>
        <w:t xml:space="preserve">wear a helmet when </w:t>
      </w:r>
      <w:r>
        <w:rPr>
          <w:b/>
          <w:bCs/>
        </w:rPr>
        <w:t xml:space="preserve">I’m </w:t>
      </w:r>
      <w:r w:rsidR="00C12898" w:rsidRPr="008A15D0">
        <w:rPr>
          <w:b/>
          <w:bCs/>
        </w:rPr>
        <w:t>riding a bike?</w:t>
      </w:r>
    </w:p>
    <w:p w:rsidR="00FB1416" w:rsidRDefault="00603224" w:rsidP="00B95F28">
      <w:r>
        <w:t>Yes, whether you’re on the road or on a shared path you are required to wear a properly fastened Australian Standards approved bicycle helmet.</w:t>
      </w:r>
    </w:p>
    <w:p w:rsidR="00603224" w:rsidRDefault="00603224" w:rsidP="00B95F28">
      <w:pPr>
        <w:rPr>
          <w:b/>
          <w:bCs/>
        </w:rPr>
      </w:pPr>
    </w:p>
    <w:p w:rsidR="00FB1416" w:rsidRPr="00FB1416" w:rsidRDefault="00FB1416" w:rsidP="00FB1416">
      <w:pPr>
        <w:rPr>
          <w:b/>
          <w:bCs/>
        </w:rPr>
      </w:pPr>
      <w:r w:rsidRPr="00FB1416">
        <w:rPr>
          <w:b/>
          <w:bCs/>
        </w:rPr>
        <w:t>Is it illegal to ride a bike that isn’t fitted with a bell?</w:t>
      </w:r>
    </w:p>
    <w:p w:rsidR="00FB1416" w:rsidRDefault="00FB1416" w:rsidP="00FB1416">
      <w:pPr>
        <w:rPr>
          <w:b/>
          <w:bCs/>
        </w:rPr>
      </w:pPr>
      <w:r>
        <w:t>Yes, it’s mandatory to have a bell, horn or similar warning device in working order</w:t>
      </w:r>
      <w:r w:rsidR="00C60612">
        <w:t>.</w:t>
      </w:r>
    </w:p>
    <w:p w:rsidR="00C12898" w:rsidRDefault="00C12898" w:rsidP="00B95F28"/>
    <w:p w:rsidR="008D350D" w:rsidRPr="00C56D66" w:rsidRDefault="008D350D" w:rsidP="00B95F28">
      <w:pPr>
        <w:rPr>
          <w:b/>
          <w:sz w:val="28"/>
          <w:szCs w:val="28"/>
          <w:highlight w:val="magenta"/>
        </w:rPr>
      </w:pPr>
      <w:r w:rsidRPr="00C56D66">
        <w:rPr>
          <w:b/>
          <w:sz w:val="28"/>
          <w:szCs w:val="28"/>
          <w:highlight w:val="magenta"/>
        </w:rPr>
        <w:t>Page 4</w:t>
      </w:r>
    </w:p>
    <w:p w:rsidR="00C56D66" w:rsidRDefault="00C56D66" w:rsidP="00B95F28"/>
    <w:p w:rsidR="00C56D66" w:rsidRPr="00C56D66" w:rsidRDefault="00C56D66" w:rsidP="00B95F28">
      <w:pPr>
        <w:rPr>
          <w:b/>
          <w:sz w:val="28"/>
          <w:szCs w:val="28"/>
        </w:rPr>
      </w:pPr>
      <w:r w:rsidRPr="00C56D66">
        <w:rPr>
          <w:b/>
          <w:sz w:val="28"/>
          <w:szCs w:val="28"/>
        </w:rPr>
        <w:t>Footpaths and shared paths</w:t>
      </w:r>
    </w:p>
    <w:p w:rsidR="008D350D" w:rsidRDefault="008D350D" w:rsidP="00B95F28"/>
    <w:p w:rsidR="0061755E" w:rsidRDefault="008D350D" w:rsidP="008D350D">
      <w:pPr>
        <w:rPr>
          <w:b/>
          <w:bCs/>
        </w:rPr>
      </w:pPr>
      <w:r>
        <w:rPr>
          <w:b/>
          <w:bCs/>
        </w:rPr>
        <w:t>Up to what age can children legally ride on the footpath?</w:t>
      </w:r>
    </w:p>
    <w:p w:rsidR="00C12898" w:rsidRDefault="008D350D" w:rsidP="00B7491D">
      <w:r>
        <w:t>Children under 12 are allowed to ride on the footpath. Adults can also legally ride on the footpath to accompany</w:t>
      </w:r>
      <w:r w:rsidR="00B7491D">
        <w:t xml:space="preserve"> them</w:t>
      </w:r>
      <w:r>
        <w:t>.</w:t>
      </w:r>
    </w:p>
    <w:p w:rsidR="00B7491D" w:rsidRDefault="00B7491D" w:rsidP="00B7491D"/>
    <w:p w:rsidR="00B7491D" w:rsidRPr="00DC7E81" w:rsidRDefault="00B7491D" w:rsidP="00B7491D">
      <w:pPr>
        <w:rPr>
          <w:b/>
          <w:bCs/>
        </w:rPr>
      </w:pPr>
      <w:r w:rsidRPr="00DC7E81">
        <w:rPr>
          <w:b/>
          <w:bCs/>
        </w:rPr>
        <w:t>Who has right of way on shared paths?</w:t>
      </w:r>
    </w:p>
    <w:p w:rsidR="00B7491D" w:rsidRDefault="00B7491D" w:rsidP="00DC7E81">
      <w:r>
        <w:t xml:space="preserve">If you are riding a bike you </w:t>
      </w:r>
      <w:r w:rsidR="00DC7E81">
        <w:t>are required to give way to people who are walking.</w:t>
      </w:r>
    </w:p>
    <w:p w:rsidR="001A6011" w:rsidRDefault="001A6011" w:rsidP="00DC7E81"/>
    <w:p w:rsidR="00C61CE1" w:rsidRDefault="003C18E1" w:rsidP="00C61CE1">
      <w:pPr>
        <w:rPr>
          <w:b/>
          <w:bCs/>
        </w:rPr>
      </w:pPr>
      <w:r w:rsidRPr="003C18E1">
        <w:rPr>
          <w:b/>
          <w:bCs/>
        </w:rPr>
        <w:t>How important is it to keep to the left when you are riding on a shared path?</w:t>
      </w:r>
      <w:r w:rsidR="00C61CE1">
        <w:rPr>
          <w:b/>
          <w:bCs/>
        </w:rPr>
        <w:t xml:space="preserve"> </w:t>
      </w:r>
    </w:p>
    <w:p w:rsidR="003C18E1" w:rsidRPr="00C61CE1" w:rsidRDefault="00C61CE1" w:rsidP="00C61CE1">
      <w:pPr>
        <w:rPr>
          <w:b/>
          <w:bCs/>
        </w:rPr>
      </w:pPr>
      <w:r>
        <w:t xml:space="preserve">It is actually a legal requirement that you ride on the left side of the path unless </w:t>
      </w:r>
      <w:r w:rsidR="00076C96">
        <w:t xml:space="preserve">it’s </w:t>
      </w:r>
      <w:r>
        <w:t>impracticable to do so.</w:t>
      </w:r>
      <w:r w:rsidR="003C18E1">
        <w:t xml:space="preserve"> </w:t>
      </w:r>
    </w:p>
    <w:p w:rsidR="008A15D0" w:rsidRDefault="008A15D0" w:rsidP="008A15D0"/>
    <w:p w:rsidR="008A15D0" w:rsidRDefault="008A15D0" w:rsidP="008A15D0"/>
    <w:p w:rsidR="008A15D0" w:rsidRDefault="00C56D66" w:rsidP="008A15D0">
      <w:pPr>
        <w:rPr>
          <w:b/>
          <w:sz w:val="28"/>
          <w:szCs w:val="28"/>
        </w:rPr>
      </w:pPr>
      <w:r w:rsidRPr="00C56D66">
        <w:rPr>
          <w:b/>
          <w:sz w:val="28"/>
          <w:szCs w:val="28"/>
        </w:rPr>
        <w:t>Being mindful</w:t>
      </w:r>
      <w:r>
        <w:rPr>
          <w:b/>
          <w:sz w:val="28"/>
          <w:szCs w:val="28"/>
        </w:rPr>
        <w:t xml:space="preserve"> </w:t>
      </w:r>
    </w:p>
    <w:p w:rsidR="00B70556" w:rsidRDefault="00B70556" w:rsidP="008A15D0">
      <w:pPr>
        <w:rPr>
          <w:b/>
          <w:sz w:val="28"/>
          <w:szCs w:val="28"/>
        </w:rPr>
      </w:pPr>
    </w:p>
    <w:p w:rsidR="00C56D66" w:rsidRDefault="00E2179D" w:rsidP="008A15D0">
      <w:r>
        <w:t xml:space="preserve">Using shared paths is more about courtesy and common sense than rules. Here are some tips to </w:t>
      </w:r>
      <w:r w:rsidR="00CF4FDA">
        <w:t xml:space="preserve">keep in mind </w:t>
      </w:r>
      <w:r>
        <w:t xml:space="preserve">when you’re enjoying </w:t>
      </w:r>
      <w:r w:rsidR="00CF4FDA">
        <w:t>riding or walking along Yarra’s 35km of shared paths.</w:t>
      </w:r>
    </w:p>
    <w:p w:rsidR="00E2179D" w:rsidRDefault="00E2179D" w:rsidP="008A15D0">
      <w:pPr>
        <w:rPr>
          <w:b/>
          <w:bCs/>
        </w:rPr>
      </w:pPr>
    </w:p>
    <w:p w:rsidR="008A15D0" w:rsidRDefault="008A15D0" w:rsidP="008A15D0">
      <w:pPr>
        <w:rPr>
          <w:b/>
          <w:bCs/>
        </w:rPr>
      </w:pPr>
      <w:r>
        <w:rPr>
          <w:b/>
          <w:bCs/>
        </w:rPr>
        <w:t>On bike</w:t>
      </w:r>
      <w:r w:rsidR="001106CA">
        <w:rPr>
          <w:b/>
          <w:bCs/>
        </w:rPr>
        <w:t xml:space="preserve">: </w:t>
      </w:r>
    </w:p>
    <w:p w:rsidR="00AE04F1" w:rsidRDefault="00AE04F1" w:rsidP="00AE04F1">
      <w:pPr>
        <w:pStyle w:val="ListParagraph"/>
        <w:numPr>
          <w:ilvl w:val="0"/>
          <w:numId w:val="4"/>
        </w:numPr>
      </w:pPr>
      <w:r>
        <w:t xml:space="preserve">Pass other </w:t>
      </w:r>
      <w:r w:rsidR="00076C96">
        <w:t xml:space="preserve">riders and walkers </w:t>
      </w:r>
      <w:r w:rsidR="001106CA">
        <w:t xml:space="preserve">on the right and provide plenty of warning. It’s a good idea to ring your </w:t>
      </w:r>
      <w:r w:rsidR="00C61CE1">
        <w:t xml:space="preserve">bell </w:t>
      </w:r>
      <w:r w:rsidR="001106CA">
        <w:t xml:space="preserve">about 30 metres before passing. </w:t>
      </w:r>
      <w:r w:rsidR="008A15D0">
        <w:t>You can also use your voice to provide a friendly warning</w:t>
      </w:r>
      <w:r w:rsidR="001106CA">
        <w:t xml:space="preserve"> – for example, “passing on your right”</w:t>
      </w:r>
      <w:r w:rsidR="008A15D0">
        <w:t xml:space="preserve">. </w:t>
      </w:r>
    </w:p>
    <w:p w:rsidR="008A15D0" w:rsidRDefault="00AE04F1" w:rsidP="00AE04F1">
      <w:pPr>
        <w:pStyle w:val="ListParagraph"/>
        <w:numPr>
          <w:ilvl w:val="0"/>
          <w:numId w:val="4"/>
        </w:numPr>
      </w:pPr>
      <w:r>
        <w:t xml:space="preserve">Travel at a safe speed so that you can stop quickly if necessary. Take particular care when </w:t>
      </w:r>
      <w:r w:rsidR="001106CA">
        <w:t xml:space="preserve">passing </w:t>
      </w:r>
      <w:r>
        <w:t>in case your warning bell or call was not heard</w:t>
      </w:r>
      <w:r w:rsidR="00531598">
        <w:t>.</w:t>
      </w:r>
    </w:p>
    <w:p w:rsidR="00640929" w:rsidRDefault="00640929" w:rsidP="00AE04F1">
      <w:pPr>
        <w:pStyle w:val="ListParagraph"/>
        <w:numPr>
          <w:ilvl w:val="0"/>
          <w:numId w:val="4"/>
        </w:numPr>
      </w:pPr>
      <w:r>
        <w:t xml:space="preserve">Encourage any children you’re travelling with to keep to the left and </w:t>
      </w:r>
      <w:r w:rsidR="000B7A85">
        <w:t xml:space="preserve">join you in </w:t>
      </w:r>
      <w:r>
        <w:t>warn</w:t>
      </w:r>
      <w:r w:rsidR="000B7A85">
        <w:t>ing</w:t>
      </w:r>
      <w:r>
        <w:t xml:space="preserve"> other path-users of their approach.</w:t>
      </w:r>
    </w:p>
    <w:p w:rsidR="008A15D0" w:rsidRDefault="008A15D0" w:rsidP="008A15D0">
      <w:pPr>
        <w:rPr>
          <w:b/>
          <w:bCs/>
        </w:rPr>
      </w:pPr>
    </w:p>
    <w:p w:rsidR="008A15D0" w:rsidRDefault="008A15D0" w:rsidP="008A15D0">
      <w:pPr>
        <w:rPr>
          <w:b/>
          <w:bCs/>
        </w:rPr>
      </w:pPr>
      <w:r>
        <w:rPr>
          <w:b/>
          <w:bCs/>
        </w:rPr>
        <w:t>On foot</w:t>
      </w:r>
    </w:p>
    <w:p w:rsidR="00AE04F1" w:rsidRDefault="00531598" w:rsidP="00AE04F1">
      <w:pPr>
        <w:pStyle w:val="ListParagraph"/>
        <w:numPr>
          <w:ilvl w:val="0"/>
          <w:numId w:val="5"/>
        </w:numPr>
      </w:pPr>
      <w:r>
        <w:t xml:space="preserve">Keep to the left </w:t>
      </w:r>
      <w:r w:rsidR="00AE04F1">
        <w:t xml:space="preserve">of the path </w:t>
      </w:r>
      <w:r>
        <w:t xml:space="preserve">and walk in a predictable manner. </w:t>
      </w:r>
    </w:p>
    <w:p w:rsidR="00AE04F1" w:rsidRDefault="00531598" w:rsidP="00AE04F1">
      <w:pPr>
        <w:pStyle w:val="ListParagraph"/>
        <w:numPr>
          <w:ilvl w:val="0"/>
          <w:numId w:val="5"/>
        </w:numPr>
      </w:pPr>
      <w:r>
        <w:t xml:space="preserve">If you’re walking your dog, keep it under control. </w:t>
      </w:r>
    </w:p>
    <w:p w:rsidR="001106CA" w:rsidRPr="00531598" w:rsidRDefault="00D74EB8" w:rsidP="00AE04F1">
      <w:pPr>
        <w:pStyle w:val="ListParagraph"/>
        <w:numPr>
          <w:ilvl w:val="0"/>
          <w:numId w:val="5"/>
        </w:numPr>
      </w:pPr>
      <w:r>
        <w:t>Help y</w:t>
      </w:r>
      <w:r w:rsidR="00531598">
        <w:t xml:space="preserve">oung children </w:t>
      </w:r>
      <w:r>
        <w:t>to keep to the</w:t>
      </w:r>
      <w:r w:rsidR="00AE04F1">
        <w:t xml:space="preserve"> left</w:t>
      </w:r>
      <w:r>
        <w:t>, explaining that bike riders are coming from both directions</w:t>
      </w:r>
      <w:r w:rsidR="00531598">
        <w:t xml:space="preserve">. </w:t>
      </w:r>
    </w:p>
    <w:p w:rsidR="008D350D" w:rsidRDefault="008D350D" w:rsidP="008D350D"/>
    <w:p w:rsidR="003C18E1" w:rsidRDefault="003C18E1" w:rsidP="00B95F28"/>
    <w:p w:rsidR="00C60612" w:rsidRPr="00D055C5" w:rsidRDefault="00C60612" w:rsidP="00C61CE1">
      <w:pPr>
        <w:rPr>
          <w:b/>
          <w:sz w:val="28"/>
          <w:szCs w:val="28"/>
        </w:rPr>
      </w:pPr>
      <w:r w:rsidRPr="00D055C5">
        <w:rPr>
          <w:b/>
          <w:sz w:val="28"/>
          <w:szCs w:val="28"/>
        </w:rPr>
        <w:t>More information</w:t>
      </w:r>
    </w:p>
    <w:p w:rsidR="00C60612" w:rsidRDefault="00C60612" w:rsidP="00C61CE1">
      <w:pPr>
        <w:rPr>
          <w:i/>
          <w:iCs/>
        </w:rPr>
      </w:pPr>
    </w:p>
    <w:p w:rsidR="009D3190" w:rsidRDefault="009D3190" w:rsidP="00C61CE1">
      <w:r>
        <w:lastRenderedPageBreak/>
        <w:t>If you would like to discuss any of the information in this lift out, please contact:</w:t>
      </w:r>
    </w:p>
    <w:p w:rsidR="009D3190" w:rsidRDefault="009D3190" w:rsidP="00C61CE1">
      <w:r>
        <w:t>Heidi Marfurt</w:t>
      </w:r>
    </w:p>
    <w:p w:rsidR="009D3190" w:rsidRDefault="009D3190" w:rsidP="00C61CE1">
      <w:r>
        <w:t>Sustainable Transport Officer</w:t>
      </w:r>
    </w:p>
    <w:p w:rsidR="009D3190" w:rsidRDefault="009D3190" w:rsidP="00C61CE1">
      <w:r>
        <w:t>Yarra City Council</w:t>
      </w:r>
    </w:p>
    <w:p w:rsidR="009D3190" w:rsidRDefault="009D3190" w:rsidP="00C61CE1">
      <w:r>
        <w:t>T 9205 5734</w:t>
      </w:r>
    </w:p>
    <w:p w:rsidR="009D3190" w:rsidRDefault="009D3190" w:rsidP="00C61CE1">
      <w:r>
        <w:t xml:space="preserve">E </w:t>
      </w:r>
      <w:hyperlink r:id="rId11" w:history="1">
        <w:r w:rsidRPr="00E62BA8">
          <w:rPr>
            <w:rStyle w:val="Hyperlink"/>
          </w:rPr>
          <w:t>Heidi.marfurt@yarracity.vic.gov.au</w:t>
        </w:r>
      </w:hyperlink>
    </w:p>
    <w:p w:rsidR="009D3190" w:rsidRDefault="009D3190" w:rsidP="00C61CE1"/>
    <w:p w:rsidR="003C18E1" w:rsidRPr="00C60612" w:rsidRDefault="00C60612" w:rsidP="00C61CE1">
      <w:r w:rsidRPr="00C60612">
        <w:t xml:space="preserve">For more detail on rules applying to bike riding, driving and walking, see </w:t>
      </w:r>
      <w:r w:rsidR="003C18E1" w:rsidRPr="00C60612">
        <w:t>Road Safety Rules 2009</w:t>
      </w:r>
      <w:r w:rsidRPr="00C60612">
        <w:t>,</w:t>
      </w:r>
      <w:r w:rsidR="003C18E1" w:rsidRPr="00C60612">
        <w:t xml:space="preserve"> available in full </w:t>
      </w:r>
      <w:r w:rsidR="00C61CE1" w:rsidRPr="00C60612">
        <w:t xml:space="preserve">on </w:t>
      </w:r>
      <w:r w:rsidRPr="00C60612">
        <w:t>www.vicroads.vic.gov.au</w:t>
      </w:r>
    </w:p>
    <w:p w:rsidR="0061755E" w:rsidRDefault="0061755E" w:rsidP="00B95F28"/>
    <w:p w:rsidR="007F72C5" w:rsidRDefault="00C60612" w:rsidP="000C5DB3">
      <w:r>
        <w:t xml:space="preserve">To plan your journey by public transport, on foot or by bike, see the City of Yarra </w:t>
      </w:r>
      <w:proofErr w:type="spellStart"/>
      <w:r>
        <w:t>TravelSmart</w:t>
      </w:r>
      <w:proofErr w:type="spellEnd"/>
      <w:r>
        <w:t xml:space="preserve"> map. Ask for a free map at your local library or town hall</w:t>
      </w:r>
      <w:r w:rsidR="009D3190">
        <w:t xml:space="preserve"> or order a copy from </w:t>
      </w:r>
      <w:proofErr w:type="gramStart"/>
      <w:r w:rsidR="009D3190">
        <w:t>info@yarracity.vic.gov.au ;</w:t>
      </w:r>
      <w:proofErr w:type="gramEnd"/>
      <w:r w:rsidR="009D3190">
        <w:t xml:space="preserve"> 9205 5555</w:t>
      </w:r>
    </w:p>
    <w:p w:rsidR="00980184" w:rsidRDefault="00980184" w:rsidP="000C5DB3"/>
    <w:p w:rsidR="00980184" w:rsidRDefault="00980184" w:rsidP="000C5DB3">
      <w:r>
        <w:t>(Yarra logo and address details)</w:t>
      </w:r>
    </w:p>
    <w:p w:rsidR="00980184" w:rsidRDefault="00980184" w:rsidP="000C5DB3">
      <w:r>
        <w:t>(</w:t>
      </w:r>
      <w:proofErr w:type="spellStart"/>
      <w:r>
        <w:t>Yarralink</w:t>
      </w:r>
      <w:proofErr w:type="spellEnd"/>
      <w:r>
        <w:t xml:space="preserve"> interpreter service details)</w:t>
      </w:r>
    </w:p>
    <w:p w:rsidR="009D3190" w:rsidRDefault="009D3190" w:rsidP="000C5DB3"/>
    <w:p w:rsidR="009D3190" w:rsidRDefault="009D3190" w:rsidP="000C5DB3"/>
    <w:p w:rsidR="007F72C5" w:rsidRDefault="007F72C5" w:rsidP="00B95F28"/>
    <w:sectPr w:rsidR="007F72C5" w:rsidSect="00C56D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709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A58" w:rsidRDefault="00480A58" w:rsidP="00C468F4">
      <w:r>
        <w:separator/>
      </w:r>
    </w:p>
  </w:endnote>
  <w:endnote w:type="continuationSeparator" w:id="0">
    <w:p w:rsidR="00480A58" w:rsidRDefault="00480A58" w:rsidP="00C46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A58" w:rsidRDefault="00480A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A58" w:rsidRDefault="00480A5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A58" w:rsidRDefault="00480A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A58" w:rsidRDefault="00480A58" w:rsidP="00C468F4">
      <w:r>
        <w:separator/>
      </w:r>
    </w:p>
  </w:footnote>
  <w:footnote w:type="continuationSeparator" w:id="0">
    <w:p w:rsidR="00480A58" w:rsidRDefault="00480A58" w:rsidP="00C46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A58" w:rsidRDefault="00480A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3220"/>
      <w:docPartObj>
        <w:docPartGallery w:val="Watermarks"/>
        <w:docPartUnique/>
      </w:docPartObj>
    </w:sdtPr>
    <w:sdtContent>
      <w:p w:rsidR="00480A58" w:rsidRDefault="00631A35">
        <w:pPr>
          <w:pStyle w:val="Header"/>
        </w:pPr>
        <w:r w:rsidRPr="00631A35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126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A58" w:rsidRDefault="00480A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E1F00"/>
    <w:multiLevelType w:val="hybridMultilevel"/>
    <w:tmpl w:val="F418E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24F4E"/>
    <w:multiLevelType w:val="hybridMultilevel"/>
    <w:tmpl w:val="6686B8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D1C96"/>
    <w:multiLevelType w:val="hybridMultilevel"/>
    <w:tmpl w:val="A40AA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9737F"/>
    <w:multiLevelType w:val="hybridMultilevel"/>
    <w:tmpl w:val="2682C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F2602"/>
    <w:multiLevelType w:val="hybridMultilevel"/>
    <w:tmpl w:val="B282D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7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B95F28"/>
    <w:rsid w:val="000046C0"/>
    <w:rsid w:val="00011686"/>
    <w:rsid w:val="0001186D"/>
    <w:rsid w:val="00013E49"/>
    <w:rsid w:val="00032849"/>
    <w:rsid w:val="00037C0E"/>
    <w:rsid w:val="000405C2"/>
    <w:rsid w:val="000437AF"/>
    <w:rsid w:val="000442AE"/>
    <w:rsid w:val="0006386B"/>
    <w:rsid w:val="00065851"/>
    <w:rsid w:val="00076C96"/>
    <w:rsid w:val="000943DB"/>
    <w:rsid w:val="000B7A85"/>
    <w:rsid w:val="000C232F"/>
    <w:rsid w:val="000C5DB3"/>
    <w:rsid w:val="000D71B8"/>
    <w:rsid w:val="00107971"/>
    <w:rsid w:val="001106CA"/>
    <w:rsid w:val="00153443"/>
    <w:rsid w:val="00160DB6"/>
    <w:rsid w:val="001A05D0"/>
    <w:rsid w:val="001A6011"/>
    <w:rsid w:val="001C40E7"/>
    <w:rsid w:val="001E3E09"/>
    <w:rsid w:val="001F7DFF"/>
    <w:rsid w:val="00206760"/>
    <w:rsid w:val="002115EE"/>
    <w:rsid w:val="002138B7"/>
    <w:rsid w:val="00221F87"/>
    <w:rsid w:val="00232C2A"/>
    <w:rsid w:val="00247C4B"/>
    <w:rsid w:val="0025122E"/>
    <w:rsid w:val="00294DF8"/>
    <w:rsid w:val="002C2938"/>
    <w:rsid w:val="002C50B0"/>
    <w:rsid w:val="002E00C1"/>
    <w:rsid w:val="002F0EFF"/>
    <w:rsid w:val="002F3224"/>
    <w:rsid w:val="00314974"/>
    <w:rsid w:val="00327904"/>
    <w:rsid w:val="00327CAB"/>
    <w:rsid w:val="00342541"/>
    <w:rsid w:val="00342C1E"/>
    <w:rsid w:val="003453E9"/>
    <w:rsid w:val="0035404D"/>
    <w:rsid w:val="00366A42"/>
    <w:rsid w:val="003C18E1"/>
    <w:rsid w:val="003C249B"/>
    <w:rsid w:val="003C25FC"/>
    <w:rsid w:val="003C5E6A"/>
    <w:rsid w:val="003E7BAC"/>
    <w:rsid w:val="003F2697"/>
    <w:rsid w:val="004207DF"/>
    <w:rsid w:val="004208C3"/>
    <w:rsid w:val="00423651"/>
    <w:rsid w:val="00427BA3"/>
    <w:rsid w:val="00440740"/>
    <w:rsid w:val="0045014E"/>
    <w:rsid w:val="00451B09"/>
    <w:rsid w:val="00452E3D"/>
    <w:rsid w:val="004555C4"/>
    <w:rsid w:val="00462569"/>
    <w:rsid w:val="00476D74"/>
    <w:rsid w:val="00480A58"/>
    <w:rsid w:val="00484D39"/>
    <w:rsid w:val="004A54DB"/>
    <w:rsid w:val="004A6830"/>
    <w:rsid w:val="004B32A5"/>
    <w:rsid w:val="004C3B13"/>
    <w:rsid w:val="004F4238"/>
    <w:rsid w:val="00504495"/>
    <w:rsid w:val="00517952"/>
    <w:rsid w:val="00522AA6"/>
    <w:rsid w:val="00527317"/>
    <w:rsid w:val="00531598"/>
    <w:rsid w:val="0053513F"/>
    <w:rsid w:val="00536828"/>
    <w:rsid w:val="00574B8D"/>
    <w:rsid w:val="00581EF2"/>
    <w:rsid w:val="005C0690"/>
    <w:rsid w:val="005C441B"/>
    <w:rsid w:val="005C5FA1"/>
    <w:rsid w:val="005D4505"/>
    <w:rsid w:val="005D6023"/>
    <w:rsid w:val="005E04B3"/>
    <w:rsid w:val="005E653A"/>
    <w:rsid w:val="005E7B19"/>
    <w:rsid w:val="005F1E8C"/>
    <w:rsid w:val="005F3B56"/>
    <w:rsid w:val="00603224"/>
    <w:rsid w:val="0061755E"/>
    <w:rsid w:val="00631A35"/>
    <w:rsid w:val="00637515"/>
    <w:rsid w:val="00640929"/>
    <w:rsid w:val="00652079"/>
    <w:rsid w:val="00652105"/>
    <w:rsid w:val="00666659"/>
    <w:rsid w:val="00671102"/>
    <w:rsid w:val="006A726D"/>
    <w:rsid w:val="006B4BF4"/>
    <w:rsid w:val="006E067C"/>
    <w:rsid w:val="00700846"/>
    <w:rsid w:val="00721973"/>
    <w:rsid w:val="0075322A"/>
    <w:rsid w:val="007616FA"/>
    <w:rsid w:val="00771170"/>
    <w:rsid w:val="00792A49"/>
    <w:rsid w:val="007952A5"/>
    <w:rsid w:val="007C58C8"/>
    <w:rsid w:val="007D1131"/>
    <w:rsid w:val="007D631F"/>
    <w:rsid w:val="007F72C5"/>
    <w:rsid w:val="00801D61"/>
    <w:rsid w:val="00812FCE"/>
    <w:rsid w:val="00813080"/>
    <w:rsid w:val="00816081"/>
    <w:rsid w:val="00822BBD"/>
    <w:rsid w:val="00824073"/>
    <w:rsid w:val="008536A6"/>
    <w:rsid w:val="0085699E"/>
    <w:rsid w:val="00863C9D"/>
    <w:rsid w:val="00874799"/>
    <w:rsid w:val="00882EC5"/>
    <w:rsid w:val="00884956"/>
    <w:rsid w:val="008A15D0"/>
    <w:rsid w:val="008B201E"/>
    <w:rsid w:val="008B3389"/>
    <w:rsid w:val="008B483D"/>
    <w:rsid w:val="008D350D"/>
    <w:rsid w:val="008E595E"/>
    <w:rsid w:val="008F0F6D"/>
    <w:rsid w:val="00904EBB"/>
    <w:rsid w:val="009067C6"/>
    <w:rsid w:val="00911F00"/>
    <w:rsid w:val="0092592A"/>
    <w:rsid w:val="00941CB8"/>
    <w:rsid w:val="009615E5"/>
    <w:rsid w:val="00964187"/>
    <w:rsid w:val="00973698"/>
    <w:rsid w:val="00980184"/>
    <w:rsid w:val="0099475F"/>
    <w:rsid w:val="00997D81"/>
    <w:rsid w:val="009A4EE2"/>
    <w:rsid w:val="009A567B"/>
    <w:rsid w:val="009C115C"/>
    <w:rsid w:val="009D076C"/>
    <w:rsid w:val="009D2675"/>
    <w:rsid w:val="009D305D"/>
    <w:rsid w:val="009D3190"/>
    <w:rsid w:val="00A06DC5"/>
    <w:rsid w:val="00A2487C"/>
    <w:rsid w:val="00A82C6D"/>
    <w:rsid w:val="00A86EFC"/>
    <w:rsid w:val="00AB0623"/>
    <w:rsid w:val="00AB0A3F"/>
    <w:rsid w:val="00AB38FA"/>
    <w:rsid w:val="00AB3D88"/>
    <w:rsid w:val="00AE04F1"/>
    <w:rsid w:val="00AE52A5"/>
    <w:rsid w:val="00AE67EF"/>
    <w:rsid w:val="00AF4378"/>
    <w:rsid w:val="00AF49A6"/>
    <w:rsid w:val="00B373D3"/>
    <w:rsid w:val="00B44E34"/>
    <w:rsid w:val="00B67E68"/>
    <w:rsid w:val="00B70556"/>
    <w:rsid w:val="00B70F59"/>
    <w:rsid w:val="00B7491D"/>
    <w:rsid w:val="00B77A84"/>
    <w:rsid w:val="00B871B4"/>
    <w:rsid w:val="00B90ACE"/>
    <w:rsid w:val="00B9320B"/>
    <w:rsid w:val="00B95F28"/>
    <w:rsid w:val="00BA4067"/>
    <w:rsid w:val="00BD3903"/>
    <w:rsid w:val="00C02F81"/>
    <w:rsid w:val="00C10A92"/>
    <w:rsid w:val="00C12898"/>
    <w:rsid w:val="00C23A3E"/>
    <w:rsid w:val="00C45E9A"/>
    <w:rsid w:val="00C468F4"/>
    <w:rsid w:val="00C56D66"/>
    <w:rsid w:val="00C60612"/>
    <w:rsid w:val="00C61CE1"/>
    <w:rsid w:val="00C66399"/>
    <w:rsid w:val="00C75F57"/>
    <w:rsid w:val="00C870A8"/>
    <w:rsid w:val="00C93EB7"/>
    <w:rsid w:val="00CB58B9"/>
    <w:rsid w:val="00CF3891"/>
    <w:rsid w:val="00CF4FDA"/>
    <w:rsid w:val="00D018E8"/>
    <w:rsid w:val="00D055C5"/>
    <w:rsid w:val="00D06C50"/>
    <w:rsid w:val="00D1240A"/>
    <w:rsid w:val="00D173CB"/>
    <w:rsid w:val="00D32E59"/>
    <w:rsid w:val="00D33AB0"/>
    <w:rsid w:val="00D34A71"/>
    <w:rsid w:val="00D36891"/>
    <w:rsid w:val="00D5679F"/>
    <w:rsid w:val="00D66606"/>
    <w:rsid w:val="00D66ABE"/>
    <w:rsid w:val="00D745A0"/>
    <w:rsid w:val="00D74EB8"/>
    <w:rsid w:val="00D813C7"/>
    <w:rsid w:val="00D82841"/>
    <w:rsid w:val="00D94D86"/>
    <w:rsid w:val="00DC2F98"/>
    <w:rsid w:val="00DC7E81"/>
    <w:rsid w:val="00E1141C"/>
    <w:rsid w:val="00E123B8"/>
    <w:rsid w:val="00E2179D"/>
    <w:rsid w:val="00E23A27"/>
    <w:rsid w:val="00E3453A"/>
    <w:rsid w:val="00E5603C"/>
    <w:rsid w:val="00E63132"/>
    <w:rsid w:val="00E67C67"/>
    <w:rsid w:val="00E75BE9"/>
    <w:rsid w:val="00E814AA"/>
    <w:rsid w:val="00E8717C"/>
    <w:rsid w:val="00E93D20"/>
    <w:rsid w:val="00EA0542"/>
    <w:rsid w:val="00EA4B7A"/>
    <w:rsid w:val="00EB7E42"/>
    <w:rsid w:val="00ED2D39"/>
    <w:rsid w:val="00EE3C71"/>
    <w:rsid w:val="00F027A3"/>
    <w:rsid w:val="00F13550"/>
    <w:rsid w:val="00F26090"/>
    <w:rsid w:val="00F45820"/>
    <w:rsid w:val="00F765F6"/>
    <w:rsid w:val="00F822C6"/>
    <w:rsid w:val="00F86E1F"/>
    <w:rsid w:val="00F96E5B"/>
    <w:rsid w:val="00FB1416"/>
    <w:rsid w:val="00FB3EAD"/>
    <w:rsid w:val="00FC1E64"/>
    <w:rsid w:val="00FD38E8"/>
    <w:rsid w:val="00FE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1E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C1E"/>
    <w:pPr>
      <w:keepNext/>
      <w:keepLines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2C1E"/>
    <w:pPr>
      <w:keepNext/>
      <w:keepLines/>
      <w:spacing w:before="240" w:after="6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2C1E"/>
    <w:pPr>
      <w:keepNext/>
      <w:keepLines/>
      <w:spacing w:before="240" w:after="60"/>
      <w:outlineLvl w:val="2"/>
    </w:pPr>
    <w:rPr>
      <w:rFonts w:eastAsiaTheme="majorEastAsia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C1E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42C1E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42C1E"/>
    <w:rPr>
      <w:rFonts w:ascii="Arial" w:eastAsiaTheme="majorEastAsia" w:hAnsi="Arial" w:cstheme="majorBidi"/>
      <w:b/>
      <w:bCs/>
      <w:i/>
      <w:sz w:val="28"/>
      <w:szCs w:val="26"/>
    </w:rPr>
  </w:style>
  <w:style w:type="paragraph" w:styleId="ListParagraph">
    <w:name w:val="List Paragraph"/>
    <w:basedOn w:val="Normal"/>
    <w:uiPriority w:val="34"/>
    <w:qFormat/>
    <w:rsid w:val="00AF43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93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1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D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D6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D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D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8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8F4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C468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8F4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idi.marfurt@yarracity.vic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B796E-A9D0-45E8-A6C8-2C4C2A8B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Yarra</Company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marfurth</dc:creator>
  <cp:lastModifiedBy>marfurth</cp:lastModifiedBy>
  <cp:revision>27</cp:revision>
  <dcterms:created xsi:type="dcterms:W3CDTF">2012-07-02T01:04:00Z</dcterms:created>
  <dcterms:modified xsi:type="dcterms:W3CDTF">2012-07-02T06:22:00Z</dcterms:modified>
</cp:coreProperties>
</file>